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D7F" w:rsidRPr="006E3E41" w:rsidRDefault="000C1731" w:rsidP="00831D7F">
      <w:pPr>
        <w:pStyle w:val="a3"/>
        <w:spacing w:line="360" w:lineRule="auto"/>
        <w:ind w:left="5670"/>
        <w:rPr>
          <w:rFonts w:ascii="Times New Roman" w:hAnsi="Times New Roman" w:cs="Times New Roman"/>
          <w:sz w:val="28"/>
          <w:szCs w:val="28"/>
        </w:rPr>
      </w:pPr>
      <w:r>
        <w:rPr>
          <w:rFonts w:ascii="Times New Roman" w:hAnsi="Times New Roman" w:cs="Times New Roman"/>
          <w:sz w:val="28"/>
          <w:szCs w:val="28"/>
        </w:rPr>
        <w:t xml:space="preserve">ЗАТВЕРДЖЕНО </w:t>
      </w:r>
      <w:r w:rsidR="00163F92">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ПРОЄКТ №</w:t>
      </w:r>
      <w:r w:rsidR="00163F92">
        <w:rPr>
          <w:rFonts w:ascii="Times New Roman" w:hAnsi="Times New Roman" w:cs="Times New Roman"/>
          <w:sz w:val="28"/>
          <w:szCs w:val="28"/>
        </w:rPr>
        <w:t xml:space="preserve"> 8</w:t>
      </w:r>
    </w:p>
    <w:p w:rsidR="000C1731" w:rsidRDefault="00831D7F" w:rsidP="00831D7F">
      <w:pPr>
        <w:pStyle w:val="a3"/>
        <w:ind w:left="5670"/>
        <w:rPr>
          <w:rFonts w:ascii="Times New Roman" w:hAnsi="Times New Roman" w:cs="Times New Roman"/>
          <w:sz w:val="28"/>
          <w:szCs w:val="28"/>
        </w:rPr>
      </w:pPr>
      <w:r w:rsidRPr="006E3E41">
        <w:rPr>
          <w:rFonts w:ascii="Times New Roman" w:hAnsi="Times New Roman" w:cs="Times New Roman"/>
          <w:sz w:val="28"/>
          <w:szCs w:val="28"/>
        </w:rPr>
        <w:t xml:space="preserve">Рішення </w:t>
      </w:r>
      <w:r w:rsidR="000C1731">
        <w:rPr>
          <w:rFonts w:ascii="Times New Roman" w:hAnsi="Times New Roman" w:cs="Times New Roman"/>
          <w:sz w:val="28"/>
          <w:szCs w:val="28"/>
        </w:rPr>
        <w:t>48 сесії</w:t>
      </w:r>
    </w:p>
    <w:p w:rsidR="000C1731" w:rsidRDefault="00831D7F" w:rsidP="00831D7F">
      <w:pPr>
        <w:pStyle w:val="a3"/>
        <w:ind w:left="5670"/>
        <w:rPr>
          <w:rFonts w:ascii="Times New Roman" w:hAnsi="Times New Roman" w:cs="Times New Roman"/>
          <w:sz w:val="28"/>
          <w:szCs w:val="28"/>
        </w:rPr>
      </w:pPr>
      <w:r w:rsidRPr="006E3E41">
        <w:rPr>
          <w:rFonts w:ascii="Times New Roman" w:hAnsi="Times New Roman" w:cs="Times New Roman"/>
          <w:sz w:val="28"/>
          <w:szCs w:val="28"/>
        </w:rPr>
        <w:t xml:space="preserve">Новгород-Сіверської </w:t>
      </w:r>
    </w:p>
    <w:p w:rsidR="00831D7F" w:rsidRPr="000C1731" w:rsidRDefault="00831D7F" w:rsidP="000C1731">
      <w:pPr>
        <w:pStyle w:val="a3"/>
        <w:spacing w:line="360" w:lineRule="auto"/>
        <w:ind w:left="5670"/>
        <w:rPr>
          <w:rFonts w:ascii="Times New Roman" w:hAnsi="Times New Roman" w:cs="Times New Roman"/>
          <w:sz w:val="28"/>
          <w:szCs w:val="28"/>
        </w:rPr>
      </w:pPr>
      <w:r w:rsidRPr="006E3E41">
        <w:rPr>
          <w:rFonts w:ascii="Times New Roman" w:hAnsi="Times New Roman" w:cs="Times New Roman"/>
          <w:sz w:val="28"/>
          <w:szCs w:val="28"/>
        </w:rPr>
        <w:t xml:space="preserve">міської </w:t>
      </w:r>
      <w:r w:rsidR="000C1731">
        <w:rPr>
          <w:rFonts w:ascii="Times New Roman" w:hAnsi="Times New Roman" w:cs="Times New Roman"/>
          <w:sz w:val="28"/>
          <w:szCs w:val="28"/>
        </w:rPr>
        <w:t xml:space="preserve">ради </w:t>
      </w:r>
      <w:r w:rsidR="000C1731">
        <w:rPr>
          <w:rFonts w:ascii="Times New Roman" w:hAnsi="Times New Roman" w:cs="Times New Roman"/>
          <w:sz w:val="28"/>
          <w:szCs w:val="28"/>
          <w:lang w:val="en-US"/>
        </w:rPr>
        <w:t>VIII</w:t>
      </w:r>
      <w:r w:rsidR="000C1731" w:rsidRPr="00163F92">
        <w:rPr>
          <w:rFonts w:ascii="Times New Roman" w:hAnsi="Times New Roman" w:cs="Times New Roman"/>
          <w:sz w:val="28"/>
          <w:szCs w:val="28"/>
          <w:lang w:val="ru-RU"/>
        </w:rPr>
        <w:t xml:space="preserve"> </w:t>
      </w:r>
      <w:r w:rsidR="000C1731">
        <w:rPr>
          <w:rFonts w:ascii="Times New Roman" w:hAnsi="Times New Roman" w:cs="Times New Roman"/>
          <w:sz w:val="28"/>
          <w:szCs w:val="28"/>
        </w:rPr>
        <w:t>скликання</w:t>
      </w:r>
    </w:p>
    <w:p w:rsidR="00470953" w:rsidRPr="006E3E41" w:rsidRDefault="00831D7F" w:rsidP="00831D7F">
      <w:pPr>
        <w:pStyle w:val="a3"/>
        <w:ind w:left="4956" w:firstLine="708"/>
        <w:rPr>
          <w:rFonts w:ascii="Times New Roman" w:hAnsi="Times New Roman" w:cs="Times New Roman"/>
          <w:sz w:val="28"/>
          <w:szCs w:val="28"/>
        </w:rPr>
      </w:pPr>
      <w:r w:rsidRPr="006E3E41">
        <w:rPr>
          <w:rFonts w:ascii="Times New Roman" w:hAnsi="Times New Roman" w:cs="Times New Roman"/>
          <w:sz w:val="28"/>
          <w:szCs w:val="28"/>
        </w:rPr>
        <w:t xml:space="preserve">     </w:t>
      </w:r>
      <w:r>
        <w:rPr>
          <w:rFonts w:ascii="Times New Roman" w:hAnsi="Times New Roman" w:cs="Times New Roman"/>
          <w:sz w:val="28"/>
          <w:szCs w:val="28"/>
        </w:rPr>
        <w:t>листопада</w:t>
      </w:r>
      <w:r w:rsidRPr="006E3E41">
        <w:rPr>
          <w:rFonts w:ascii="Times New Roman" w:hAnsi="Times New Roman" w:cs="Times New Roman"/>
          <w:sz w:val="28"/>
          <w:szCs w:val="28"/>
        </w:rPr>
        <w:t xml:space="preserve"> 2024 року №</w:t>
      </w:r>
    </w:p>
    <w:p w:rsidR="00470953" w:rsidRPr="009D7B49" w:rsidRDefault="00470953" w:rsidP="009D7B49">
      <w:pPr>
        <w:pStyle w:val="a3"/>
        <w:jc w:val="center"/>
        <w:rPr>
          <w:rFonts w:ascii="Times New Roman" w:hAnsi="Times New Roman" w:cs="Times New Roman"/>
          <w:sz w:val="28"/>
          <w:szCs w:val="28"/>
        </w:rPr>
      </w:pPr>
    </w:p>
    <w:p w:rsidR="00470953" w:rsidRPr="009D7B49" w:rsidRDefault="00470953" w:rsidP="009D7B49">
      <w:pPr>
        <w:pStyle w:val="a3"/>
        <w:jc w:val="center"/>
        <w:rPr>
          <w:rFonts w:ascii="Times New Roman" w:hAnsi="Times New Roman" w:cs="Times New Roman"/>
          <w:sz w:val="28"/>
          <w:szCs w:val="28"/>
        </w:rPr>
      </w:pPr>
    </w:p>
    <w:p w:rsidR="00470953" w:rsidRPr="009D7B49" w:rsidRDefault="00470953" w:rsidP="009D7B49">
      <w:pPr>
        <w:pStyle w:val="a3"/>
        <w:jc w:val="center"/>
        <w:rPr>
          <w:rFonts w:ascii="Times New Roman" w:hAnsi="Times New Roman" w:cs="Times New Roman"/>
          <w:sz w:val="28"/>
          <w:szCs w:val="28"/>
        </w:rPr>
      </w:pPr>
    </w:p>
    <w:p w:rsidR="00470953" w:rsidRPr="009D7B49" w:rsidRDefault="00470953" w:rsidP="009D7B49">
      <w:pPr>
        <w:pStyle w:val="a3"/>
        <w:jc w:val="center"/>
        <w:rPr>
          <w:rFonts w:ascii="Times New Roman" w:hAnsi="Times New Roman" w:cs="Times New Roman"/>
          <w:sz w:val="28"/>
          <w:szCs w:val="28"/>
        </w:rPr>
      </w:pPr>
    </w:p>
    <w:p w:rsidR="00470953" w:rsidRPr="009D7B49" w:rsidRDefault="00470953" w:rsidP="009D7B49">
      <w:pPr>
        <w:pStyle w:val="a3"/>
        <w:jc w:val="center"/>
        <w:rPr>
          <w:rFonts w:ascii="Times New Roman" w:hAnsi="Times New Roman" w:cs="Times New Roman"/>
          <w:sz w:val="28"/>
          <w:szCs w:val="28"/>
        </w:rPr>
      </w:pPr>
    </w:p>
    <w:p w:rsidR="00470953" w:rsidRPr="009D7B49" w:rsidRDefault="00470953" w:rsidP="009D7B49">
      <w:pPr>
        <w:pStyle w:val="a3"/>
        <w:jc w:val="center"/>
        <w:rPr>
          <w:rFonts w:ascii="Times New Roman" w:hAnsi="Times New Roman" w:cs="Times New Roman"/>
          <w:sz w:val="28"/>
          <w:szCs w:val="28"/>
        </w:rPr>
      </w:pPr>
    </w:p>
    <w:p w:rsidR="00470953" w:rsidRDefault="00470953" w:rsidP="009D7B49">
      <w:pPr>
        <w:pStyle w:val="a3"/>
        <w:jc w:val="center"/>
        <w:rPr>
          <w:rFonts w:ascii="Times New Roman" w:hAnsi="Times New Roman" w:cs="Times New Roman"/>
          <w:sz w:val="28"/>
          <w:szCs w:val="28"/>
        </w:rPr>
      </w:pPr>
    </w:p>
    <w:p w:rsidR="009D7B49" w:rsidRDefault="009D7B49" w:rsidP="009D7B49">
      <w:pPr>
        <w:pStyle w:val="a3"/>
        <w:jc w:val="center"/>
        <w:rPr>
          <w:rFonts w:ascii="Times New Roman" w:hAnsi="Times New Roman" w:cs="Times New Roman"/>
          <w:sz w:val="28"/>
          <w:szCs w:val="28"/>
        </w:rPr>
      </w:pPr>
    </w:p>
    <w:p w:rsidR="009D7B49" w:rsidRPr="009D7B49" w:rsidRDefault="009D7B49" w:rsidP="009D7B49">
      <w:pPr>
        <w:pStyle w:val="a3"/>
        <w:jc w:val="center"/>
        <w:rPr>
          <w:rFonts w:ascii="Times New Roman" w:hAnsi="Times New Roman" w:cs="Times New Roman"/>
          <w:sz w:val="28"/>
          <w:szCs w:val="28"/>
        </w:rPr>
      </w:pPr>
    </w:p>
    <w:p w:rsidR="00470953" w:rsidRPr="009D7B49" w:rsidRDefault="00470953" w:rsidP="009D7B49">
      <w:pPr>
        <w:pStyle w:val="a3"/>
        <w:jc w:val="center"/>
        <w:rPr>
          <w:rFonts w:ascii="Times New Roman" w:hAnsi="Times New Roman" w:cs="Times New Roman"/>
          <w:sz w:val="28"/>
          <w:szCs w:val="28"/>
        </w:rPr>
      </w:pPr>
    </w:p>
    <w:p w:rsidR="00470953" w:rsidRPr="009D7B49" w:rsidRDefault="00470953" w:rsidP="009D7B49">
      <w:pPr>
        <w:pStyle w:val="a3"/>
        <w:jc w:val="center"/>
        <w:rPr>
          <w:rFonts w:ascii="Times New Roman" w:hAnsi="Times New Roman" w:cs="Times New Roman"/>
          <w:sz w:val="28"/>
          <w:szCs w:val="28"/>
        </w:rPr>
      </w:pPr>
    </w:p>
    <w:p w:rsidR="000C1731" w:rsidRDefault="000C1731" w:rsidP="009D7B49">
      <w:pPr>
        <w:pStyle w:val="a3"/>
        <w:jc w:val="center"/>
        <w:rPr>
          <w:rFonts w:ascii="Times New Roman" w:eastAsia="Times New Roman" w:hAnsi="Times New Roman" w:cs="Times New Roman"/>
          <w:b/>
          <w:sz w:val="28"/>
          <w:szCs w:val="28"/>
        </w:rPr>
      </w:pPr>
      <w:bookmarkStart w:id="1" w:name="_gjdgxs" w:colFirst="0" w:colLast="0"/>
      <w:bookmarkEnd w:id="1"/>
      <w:r>
        <w:rPr>
          <w:rFonts w:ascii="Times New Roman" w:eastAsia="Times New Roman" w:hAnsi="Times New Roman" w:cs="Times New Roman"/>
          <w:b/>
          <w:sz w:val="28"/>
          <w:szCs w:val="28"/>
        </w:rPr>
        <w:t>ПРОГРАМА</w:t>
      </w:r>
      <w:r w:rsidRPr="009D7B49">
        <w:rPr>
          <w:rFonts w:ascii="Times New Roman" w:eastAsia="Times New Roman" w:hAnsi="Times New Roman" w:cs="Times New Roman"/>
          <w:b/>
          <w:sz w:val="28"/>
          <w:szCs w:val="28"/>
        </w:rPr>
        <w:t xml:space="preserve"> </w:t>
      </w:r>
    </w:p>
    <w:p w:rsidR="00470953" w:rsidRPr="009D7B49" w:rsidRDefault="000C1731" w:rsidP="009D7B49">
      <w:pPr>
        <w:pStyle w:val="a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w:t>
      </w:r>
      <w:r w:rsidR="00470953" w:rsidRPr="009D7B49">
        <w:rPr>
          <w:rFonts w:ascii="Times New Roman" w:eastAsia="Times New Roman" w:hAnsi="Times New Roman" w:cs="Times New Roman"/>
          <w:b/>
          <w:sz w:val="28"/>
          <w:szCs w:val="28"/>
        </w:rPr>
        <w:t>абезпечення</w:t>
      </w:r>
      <w:r>
        <w:rPr>
          <w:rFonts w:ascii="Times New Roman" w:eastAsia="Times New Roman" w:hAnsi="Times New Roman" w:cs="Times New Roman"/>
          <w:b/>
          <w:sz w:val="28"/>
          <w:szCs w:val="28"/>
        </w:rPr>
        <w:t xml:space="preserve"> </w:t>
      </w:r>
      <w:r w:rsidR="00470953" w:rsidRPr="009D7B49">
        <w:rPr>
          <w:rFonts w:ascii="Times New Roman" w:eastAsia="Times New Roman" w:hAnsi="Times New Roman" w:cs="Times New Roman"/>
          <w:b/>
          <w:sz w:val="28"/>
          <w:szCs w:val="28"/>
        </w:rPr>
        <w:t>належного рівня безпеки населення і території</w:t>
      </w:r>
    </w:p>
    <w:p w:rsidR="00470953" w:rsidRPr="009D7B49" w:rsidRDefault="00470953" w:rsidP="009D7B49">
      <w:pPr>
        <w:pStyle w:val="a3"/>
        <w:jc w:val="center"/>
        <w:rPr>
          <w:rFonts w:ascii="Times New Roman" w:eastAsia="Times New Roman" w:hAnsi="Times New Roman" w:cs="Times New Roman"/>
          <w:b/>
          <w:sz w:val="28"/>
          <w:szCs w:val="28"/>
        </w:rPr>
      </w:pPr>
      <w:r w:rsidRPr="009D7B49">
        <w:rPr>
          <w:rFonts w:ascii="Times New Roman" w:eastAsia="Times New Roman" w:hAnsi="Times New Roman" w:cs="Times New Roman"/>
          <w:b/>
          <w:sz w:val="28"/>
          <w:szCs w:val="28"/>
        </w:rPr>
        <w:t xml:space="preserve">Новгород-Сіверської </w:t>
      </w:r>
      <w:r w:rsidR="000C1731" w:rsidRPr="000C1731">
        <w:rPr>
          <w:rFonts w:ascii="Times New Roman" w:eastAsia="Times New Roman" w:hAnsi="Times New Roman" w:cs="Times New Roman"/>
          <w:b/>
          <w:sz w:val="28"/>
          <w:szCs w:val="28"/>
        </w:rPr>
        <w:t xml:space="preserve">міської територіальної </w:t>
      </w:r>
      <w:r w:rsidRPr="009D7B49">
        <w:rPr>
          <w:rFonts w:ascii="Times New Roman" w:eastAsia="Times New Roman" w:hAnsi="Times New Roman" w:cs="Times New Roman"/>
          <w:b/>
          <w:sz w:val="28"/>
          <w:szCs w:val="28"/>
        </w:rPr>
        <w:t>громади та їх сталого відновлення</w:t>
      </w:r>
      <w:r w:rsidR="000C1731">
        <w:rPr>
          <w:rFonts w:ascii="Times New Roman" w:eastAsia="Times New Roman" w:hAnsi="Times New Roman" w:cs="Times New Roman"/>
          <w:b/>
          <w:sz w:val="28"/>
          <w:szCs w:val="28"/>
        </w:rPr>
        <w:t xml:space="preserve"> </w:t>
      </w:r>
      <w:r w:rsidRPr="009D7B49">
        <w:rPr>
          <w:rFonts w:ascii="Times New Roman" w:eastAsia="Times New Roman" w:hAnsi="Times New Roman" w:cs="Times New Roman"/>
          <w:b/>
          <w:sz w:val="28"/>
          <w:szCs w:val="28"/>
        </w:rPr>
        <w:t>після надзвичайних ситуацій на 2025-2027 роки</w:t>
      </w:r>
    </w:p>
    <w:p w:rsidR="00470953" w:rsidRPr="009D7B49" w:rsidRDefault="00470953" w:rsidP="009D7B49">
      <w:pPr>
        <w:pStyle w:val="a3"/>
        <w:jc w:val="center"/>
        <w:rPr>
          <w:rFonts w:ascii="Times New Roman" w:eastAsia="Times New Roman" w:hAnsi="Times New Roman" w:cs="Times New Roman"/>
          <w:b/>
          <w:sz w:val="28"/>
          <w:szCs w:val="28"/>
        </w:rPr>
      </w:pPr>
    </w:p>
    <w:p w:rsidR="00470953" w:rsidRPr="009D7B49" w:rsidRDefault="00470953" w:rsidP="009D7B49">
      <w:pPr>
        <w:pStyle w:val="a3"/>
        <w:jc w:val="center"/>
        <w:rPr>
          <w:rFonts w:ascii="Times New Roman" w:eastAsia="Times New Roman" w:hAnsi="Times New Roman" w:cs="Times New Roman"/>
          <w:b/>
          <w:sz w:val="28"/>
          <w:szCs w:val="28"/>
        </w:rPr>
      </w:pPr>
    </w:p>
    <w:p w:rsidR="00470953" w:rsidRPr="009D7B49" w:rsidRDefault="00470953" w:rsidP="009D7B49">
      <w:pPr>
        <w:pStyle w:val="a3"/>
        <w:jc w:val="center"/>
        <w:rPr>
          <w:rFonts w:ascii="Times New Roman" w:eastAsia="Times New Roman" w:hAnsi="Times New Roman" w:cs="Times New Roman"/>
          <w:b/>
          <w:sz w:val="28"/>
          <w:szCs w:val="28"/>
        </w:rPr>
      </w:pPr>
    </w:p>
    <w:p w:rsidR="00470953" w:rsidRPr="009D7B49" w:rsidRDefault="00470953" w:rsidP="009D7B49">
      <w:pPr>
        <w:pStyle w:val="a3"/>
        <w:jc w:val="center"/>
        <w:rPr>
          <w:rFonts w:ascii="Times New Roman" w:eastAsia="Times New Roman" w:hAnsi="Times New Roman" w:cs="Times New Roman"/>
          <w:sz w:val="28"/>
          <w:szCs w:val="28"/>
        </w:rPr>
      </w:pPr>
    </w:p>
    <w:p w:rsidR="00470953" w:rsidRPr="009D7B49" w:rsidRDefault="00470953" w:rsidP="009D7B49">
      <w:pPr>
        <w:pStyle w:val="a3"/>
        <w:jc w:val="center"/>
        <w:rPr>
          <w:rFonts w:ascii="Times New Roman" w:eastAsia="Times New Roman" w:hAnsi="Times New Roman" w:cs="Times New Roman"/>
          <w:sz w:val="28"/>
          <w:szCs w:val="28"/>
        </w:rPr>
      </w:pPr>
    </w:p>
    <w:p w:rsidR="00470953" w:rsidRPr="009D7B49" w:rsidRDefault="00470953" w:rsidP="009D7B49">
      <w:pPr>
        <w:pStyle w:val="a3"/>
        <w:jc w:val="center"/>
        <w:rPr>
          <w:rFonts w:ascii="Times New Roman" w:eastAsia="Times New Roman" w:hAnsi="Times New Roman" w:cs="Times New Roman"/>
          <w:sz w:val="28"/>
          <w:szCs w:val="28"/>
        </w:rPr>
      </w:pPr>
    </w:p>
    <w:p w:rsidR="00470953" w:rsidRPr="009D7B49" w:rsidRDefault="00470953" w:rsidP="009D7B49">
      <w:pPr>
        <w:pStyle w:val="a3"/>
        <w:jc w:val="center"/>
        <w:rPr>
          <w:rFonts w:ascii="Times New Roman" w:eastAsia="Times New Roman" w:hAnsi="Times New Roman" w:cs="Times New Roman"/>
          <w:sz w:val="28"/>
          <w:szCs w:val="28"/>
        </w:rPr>
      </w:pPr>
    </w:p>
    <w:p w:rsidR="00470953" w:rsidRPr="009D7B49" w:rsidRDefault="00470953" w:rsidP="009D7B49">
      <w:pPr>
        <w:pStyle w:val="a3"/>
        <w:jc w:val="center"/>
        <w:rPr>
          <w:rFonts w:ascii="Times New Roman" w:eastAsia="Times New Roman" w:hAnsi="Times New Roman" w:cs="Times New Roman"/>
          <w:sz w:val="28"/>
          <w:szCs w:val="28"/>
        </w:rPr>
      </w:pPr>
    </w:p>
    <w:p w:rsidR="00470953" w:rsidRPr="009D7B49" w:rsidRDefault="00470953" w:rsidP="009D7B49">
      <w:pPr>
        <w:pStyle w:val="a3"/>
        <w:jc w:val="center"/>
        <w:rPr>
          <w:rFonts w:ascii="Times New Roman" w:eastAsia="Times New Roman" w:hAnsi="Times New Roman" w:cs="Times New Roman"/>
          <w:sz w:val="28"/>
          <w:szCs w:val="28"/>
        </w:rPr>
      </w:pPr>
    </w:p>
    <w:p w:rsidR="00470953" w:rsidRPr="009D7B49" w:rsidRDefault="00470953" w:rsidP="009D7B49">
      <w:pPr>
        <w:pStyle w:val="a3"/>
        <w:jc w:val="center"/>
        <w:rPr>
          <w:rFonts w:ascii="Times New Roman" w:eastAsia="Times New Roman" w:hAnsi="Times New Roman" w:cs="Times New Roman"/>
          <w:sz w:val="28"/>
          <w:szCs w:val="28"/>
        </w:rPr>
      </w:pPr>
    </w:p>
    <w:p w:rsidR="00470953" w:rsidRPr="009D7B49" w:rsidRDefault="00470953" w:rsidP="009D7B49">
      <w:pPr>
        <w:pStyle w:val="a3"/>
        <w:jc w:val="center"/>
        <w:rPr>
          <w:rFonts w:ascii="Times New Roman" w:eastAsia="Times New Roman" w:hAnsi="Times New Roman" w:cs="Times New Roman"/>
          <w:sz w:val="28"/>
          <w:szCs w:val="28"/>
        </w:rPr>
      </w:pPr>
    </w:p>
    <w:p w:rsidR="00470953" w:rsidRPr="009D7B49" w:rsidRDefault="00470953" w:rsidP="009D7B49">
      <w:pPr>
        <w:pStyle w:val="a3"/>
        <w:jc w:val="center"/>
        <w:rPr>
          <w:rFonts w:ascii="Times New Roman" w:eastAsia="Times New Roman" w:hAnsi="Times New Roman" w:cs="Times New Roman"/>
          <w:sz w:val="28"/>
          <w:szCs w:val="28"/>
        </w:rPr>
      </w:pPr>
    </w:p>
    <w:p w:rsidR="00470953" w:rsidRPr="009D7B49" w:rsidRDefault="00470953" w:rsidP="009D7B49">
      <w:pPr>
        <w:pStyle w:val="a3"/>
        <w:jc w:val="center"/>
        <w:rPr>
          <w:rFonts w:ascii="Times New Roman" w:eastAsia="Times New Roman" w:hAnsi="Times New Roman" w:cs="Times New Roman"/>
          <w:sz w:val="28"/>
          <w:szCs w:val="28"/>
        </w:rPr>
      </w:pPr>
    </w:p>
    <w:p w:rsidR="00470953" w:rsidRPr="009D7B49" w:rsidRDefault="00470953" w:rsidP="009D7B49">
      <w:pPr>
        <w:pStyle w:val="a3"/>
        <w:jc w:val="center"/>
        <w:rPr>
          <w:rFonts w:ascii="Times New Roman" w:eastAsia="Times New Roman" w:hAnsi="Times New Roman" w:cs="Times New Roman"/>
          <w:sz w:val="28"/>
          <w:szCs w:val="28"/>
        </w:rPr>
      </w:pPr>
    </w:p>
    <w:p w:rsidR="00470953" w:rsidRPr="009D7B49" w:rsidRDefault="00470953" w:rsidP="009D7B49">
      <w:pPr>
        <w:pStyle w:val="a3"/>
        <w:jc w:val="center"/>
        <w:rPr>
          <w:rFonts w:ascii="Times New Roman" w:eastAsia="Times New Roman" w:hAnsi="Times New Roman" w:cs="Times New Roman"/>
          <w:sz w:val="28"/>
          <w:szCs w:val="28"/>
        </w:rPr>
      </w:pPr>
    </w:p>
    <w:p w:rsidR="00470953" w:rsidRPr="009D7B49" w:rsidRDefault="00470953" w:rsidP="009D7B49">
      <w:pPr>
        <w:pStyle w:val="a3"/>
        <w:jc w:val="center"/>
        <w:rPr>
          <w:rFonts w:ascii="Times New Roman" w:eastAsia="Times New Roman" w:hAnsi="Times New Roman" w:cs="Times New Roman"/>
          <w:sz w:val="28"/>
          <w:szCs w:val="28"/>
        </w:rPr>
      </w:pPr>
    </w:p>
    <w:p w:rsidR="00470953" w:rsidRPr="009D7B49" w:rsidRDefault="00470953" w:rsidP="009D7B49">
      <w:pPr>
        <w:pStyle w:val="a3"/>
        <w:jc w:val="center"/>
        <w:rPr>
          <w:rFonts w:ascii="Times New Roman" w:eastAsia="Times New Roman" w:hAnsi="Times New Roman" w:cs="Times New Roman"/>
          <w:sz w:val="28"/>
          <w:szCs w:val="28"/>
        </w:rPr>
      </w:pPr>
    </w:p>
    <w:p w:rsidR="00470953" w:rsidRPr="009D7B49" w:rsidRDefault="00470953" w:rsidP="009D7B49">
      <w:pPr>
        <w:pStyle w:val="a3"/>
        <w:jc w:val="center"/>
        <w:rPr>
          <w:rFonts w:ascii="Times New Roman" w:eastAsia="Times New Roman" w:hAnsi="Times New Roman" w:cs="Times New Roman"/>
          <w:b/>
          <w:sz w:val="28"/>
          <w:szCs w:val="28"/>
        </w:rPr>
      </w:pPr>
    </w:p>
    <w:p w:rsidR="00470953" w:rsidRPr="009D7B49" w:rsidRDefault="00470953" w:rsidP="009D7B49">
      <w:pPr>
        <w:pStyle w:val="a3"/>
        <w:jc w:val="center"/>
        <w:rPr>
          <w:rFonts w:ascii="Times New Roman" w:eastAsia="Times New Roman" w:hAnsi="Times New Roman" w:cs="Times New Roman"/>
          <w:b/>
          <w:sz w:val="28"/>
          <w:szCs w:val="28"/>
        </w:rPr>
      </w:pPr>
    </w:p>
    <w:p w:rsidR="00470953" w:rsidRDefault="00470953" w:rsidP="009D7B49">
      <w:pPr>
        <w:pStyle w:val="a3"/>
        <w:jc w:val="center"/>
        <w:rPr>
          <w:rFonts w:ascii="Times New Roman" w:eastAsia="Times New Roman" w:hAnsi="Times New Roman" w:cs="Times New Roman"/>
          <w:b/>
          <w:sz w:val="28"/>
          <w:szCs w:val="28"/>
        </w:rPr>
      </w:pPr>
    </w:p>
    <w:p w:rsidR="009D7B49" w:rsidRPr="009D7B49" w:rsidRDefault="009D7B49" w:rsidP="009D7B49">
      <w:pPr>
        <w:pStyle w:val="a3"/>
        <w:jc w:val="center"/>
        <w:rPr>
          <w:rFonts w:ascii="Times New Roman" w:eastAsia="Times New Roman" w:hAnsi="Times New Roman" w:cs="Times New Roman"/>
          <w:b/>
          <w:sz w:val="28"/>
          <w:szCs w:val="28"/>
        </w:rPr>
      </w:pPr>
    </w:p>
    <w:p w:rsidR="00470953" w:rsidRPr="009D7B49" w:rsidRDefault="00470953" w:rsidP="009D7B49">
      <w:pPr>
        <w:pStyle w:val="a3"/>
        <w:jc w:val="center"/>
        <w:rPr>
          <w:rFonts w:ascii="Times New Roman" w:eastAsia="Times New Roman" w:hAnsi="Times New Roman" w:cs="Times New Roman"/>
          <w:b/>
          <w:sz w:val="28"/>
          <w:szCs w:val="28"/>
        </w:rPr>
      </w:pPr>
    </w:p>
    <w:p w:rsidR="00470953" w:rsidRPr="006E3E41" w:rsidRDefault="00470953" w:rsidP="00470953">
      <w:pPr>
        <w:spacing w:after="0" w:line="240" w:lineRule="auto"/>
        <w:jc w:val="center"/>
        <w:rPr>
          <w:rFonts w:ascii="Times New Roman" w:eastAsia="Times New Roman" w:hAnsi="Times New Roman" w:cs="Times New Roman"/>
          <w:b/>
          <w:sz w:val="28"/>
          <w:szCs w:val="28"/>
        </w:rPr>
      </w:pPr>
      <w:r w:rsidRPr="006E3E41">
        <w:rPr>
          <w:rFonts w:ascii="Times New Roman" w:eastAsia="Times New Roman" w:hAnsi="Times New Roman" w:cs="Times New Roman"/>
          <w:b/>
          <w:sz w:val="28"/>
          <w:szCs w:val="28"/>
        </w:rPr>
        <w:t>м. Новгород-Сіверський</w:t>
      </w:r>
    </w:p>
    <w:p w:rsidR="00470953" w:rsidRPr="006E3E41" w:rsidRDefault="00470953" w:rsidP="00470953">
      <w:pPr>
        <w:spacing w:after="0" w:line="240" w:lineRule="auto"/>
        <w:jc w:val="center"/>
        <w:rPr>
          <w:rFonts w:ascii="Times New Roman" w:eastAsia="Times New Roman" w:hAnsi="Times New Roman" w:cs="Times New Roman"/>
          <w:b/>
          <w:sz w:val="28"/>
          <w:szCs w:val="28"/>
        </w:rPr>
      </w:pPr>
      <w:r w:rsidRPr="006E3E41">
        <w:rPr>
          <w:rFonts w:ascii="Times New Roman" w:eastAsia="Times New Roman" w:hAnsi="Times New Roman" w:cs="Times New Roman"/>
          <w:b/>
          <w:sz w:val="28"/>
          <w:szCs w:val="28"/>
        </w:rPr>
        <w:t>2024 рік</w:t>
      </w:r>
    </w:p>
    <w:p w:rsidR="00470953" w:rsidRPr="006E3E41" w:rsidRDefault="00470953" w:rsidP="00470953">
      <w:pPr>
        <w:jc w:val="center"/>
        <w:rPr>
          <w:rFonts w:ascii="Times New Roman" w:eastAsia="Times New Roman" w:hAnsi="Times New Roman" w:cs="Times New Roman"/>
          <w:b/>
          <w:color w:val="000000"/>
          <w:sz w:val="28"/>
          <w:szCs w:val="28"/>
        </w:rPr>
      </w:pPr>
      <w:r w:rsidRPr="006E3E41">
        <w:rPr>
          <w:rFonts w:ascii="Times New Roman" w:eastAsia="Times New Roman" w:hAnsi="Times New Roman" w:cs="Times New Roman"/>
          <w:b/>
          <w:color w:val="000000"/>
          <w:sz w:val="28"/>
          <w:szCs w:val="28"/>
        </w:rPr>
        <w:br w:type="page"/>
      </w:r>
      <w:r w:rsidRPr="006E3E41">
        <w:rPr>
          <w:rFonts w:ascii="Times New Roman" w:eastAsia="Times New Roman" w:hAnsi="Times New Roman" w:cs="Times New Roman"/>
          <w:b/>
          <w:color w:val="000000"/>
          <w:sz w:val="28"/>
          <w:szCs w:val="28"/>
        </w:rPr>
        <w:lastRenderedPageBreak/>
        <w:t>І. ПАСПОРТ ПРОГРАМИ</w:t>
      </w:r>
    </w:p>
    <w:tbl>
      <w:tblPr>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tblPr>
      <w:tblGrid>
        <w:gridCol w:w="469"/>
        <w:gridCol w:w="3261"/>
        <w:gridCol w:w="5908"/>
      </w:tblGrid>
      <w:tr w:rsidR="00470953" w:rsidRPr="002A2ED3" w:rsidTr="004117D0">
        <w:trPr>
          <w:trHeight w:val="1007"/>
        </w:trPr>
        <w:tc>
          <w:tcPr>
            <w:tcW w:w="469"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1.</w:t>
            </w:r>
          </w:p>
        </w:tc>
        <w:tc>
          <w:tcPr>
            <w:tcW w:w="3261"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Назва Програми</w:t>
            </w:r>
          </w:p>
        </w:tc>
        <w:tc>
          <w:tcPr>
            <w:tcW w:w="5908" w:type="dxa"/>
            <w:shd w:val="clear" w:color="auto" w:fill="auto"/>
          </w:tcPr>
          <w:p w:rsidR="00470953" w:rsidRPr="002A2ED3" w:rsidRDefault="00470953" w:rsidP="000C1731">
            <w:pPr>
              <w:spacing w:after="0" w:line="240" w:lineRule="auto"/>
              <w:ind w:left="131" w:right="228"/>
              <w:jc w:val="both"/>
              <w:rPr>
                <w:rFonts w:ascii="Times New Roman" w:eastAsia="Times New Roman" w:hAnsi="Times New Roman" w:cs="Times New Roman"/>
                <w:bCs/>
                <w:sz w:val="24"/>
                <w:szCs w:val="24"/>
              </w:rPr>
            </w:pPr>
            <w:r w:rsidRPr="002A2ED3">
              <w:rPr>
                <w:rFonts w:ascii="Times New Roman" w:eastAsia="Times New Roman" w:hAnsi="Times New Roman" w:cs="Times New Roman"/>
                <w:bCs/>
                <w:sz w:val="24"/>
                <w:szCs w:val="24"/>
              </w:rPr>
              <w:t>Програма забезпечення</w:t>
            </w:r>
            <w:r w:rsidR="009D7B49" w:rsidRPr="002A2ED3">
              <w:rPr>
                <w:rFonts w:ascii="Times New Roman" w:eastAsia="Times New Roman" w:hAnsi="Times New Roman" w:cs="Times New Roman"/>
                <w:bCs/>
                <w:sz w:val="24"/>
                <w:szCs w:val="24"/>
              </w:rPr>
              <w:t xml:space="preserve"> </w:t>
            </w:r>
            <w:r w:rsidRPr="002A2ED3">
              <w:rPr>
                <w:rFonts w:ascii="Times New Roman" w:eastAsia="Times New Roman" w:hAnsi="Times New Roman" w:cs="Times New Roman"/>
                <w:bCs/>
                <w:sz w:val="24"/>
                <w:szCs w:val="24"/>
              </w:rPr>
              <w:t>належного рівня безпеки населення і території</w:t>
            </w:r>
            <w:r w:rsidR="009D7B49" w:rsidRPr="002A2ED3">
              <w:rPr>
                <w:rFonts w:ascii="Times New Roman" w:eastAsia="Times New Roman" w:hAnsi="Times New Roman" w:cs="Times New Roman"/>
                <w:bCs/>
                <w:sz w:val="24"/>
                <w:szCs w:val="24"/>
              </w:rPr>
              <w:t xml:space="preserve"> Новгород-Сіверської</w:t>
            </w:r>
            <w:r w:rsidR="000C1731">
              <w:rPr>
                <w:rFonts w:ascii="Times New Roman" w:eastAsia="Times New Roman" w:hAnsi="Times New Roman" w:cs="Times New Roman"/>
                <w:bCs/>
                <w:sz w:val="24"/>
                <w:szCs w:val="24"/>
              </w:rPr>
              <w:t xml:space="preserve"> </w:t>
            </w:r>
            <w:r w:rsidR="000C1731" w:rsidRPr="000C1731">
              <w:rPr>
                <w:rFonts w:ascii="Times New Roman" w:eastAsia="Times New Roman" w:hAnsi="Times New Roman" w:cs="Times New Roman"/>
                <w:bCs/>
                <w:sz w:val="24"/>
                <w:szCs w:val="24"/>
              </w:rPr>
              <w:t>міської територіальної</w:t>
            </w:r>
            <w:r w:rsidR="009D7B49" w:rsidRPr="002A2ED3">
              <w:rPr>
                <w:rFonts w:ascii="Times New Roman" w:eastAsia="Times New Roman" w:hAnsi="Times New Roman" w:cs="Times New Roman"/>
                <w:bCs/>
                <w:sz w:val="24"/>
                <w:szCs w:val="24"/>
              </w:rPr>
              <w:t xml:space="preserve"> </w:t>
            </w:r>
            <w:r w:rsidRPr="002A2ED3">
              <w:rPr>
                <w:rFonts w:ascii="Times New Roman" w:eastAsia="Times New Roman" w:hAnsi="Times New Roman" w:cs="Times New Roman"/>
                <w:bCs/>
                <w:sz w:val="24"/>
                <w:szCs w:val="24"/>
              </w:rPr>
              <w:t>громади та їх сталого відновлення</w:t>
            </w:r>
            <w:r w:rsidR="009D7B49" w:rsidRPr="002A2ED3">
              <w:rPr>
                <w:rFonts w:ascii="Times New Roman" w:eastAsia="Times New Roman" w:hAnsi="Times New Roman" w:cs="Times New Roman"/>
                <w:bCs/>
                <w:sz w:val="24"/>
                <w:szCs w:val="24"/>
              </w:rPr>
              <w:t xml:space="preserve"> </w:t>
            </w:r>
            <w:r w:rsidRPr="002A2ED3">
              <w:rPr>
                <w:rFonts w:ascii="Times New Roman" w:eastAsia="Times New Roman" w:hAnsi="Times New Roman" w:cs="Times New Roman"/>
                <w:bCs/>
                <w:sz w:val="24"/>
                <w:szCs w:val="24"/>
              </w:rPr>
              <w:t>після надзвичайних ситуацій на 2025-2027 роки</w:t>
            </w:r>
          </w:p>
        </w:tc>
      </w:tr>
      <w:tr w:rsidR="00470953" w:rsidRPr="002A2ED3" w:rsidTr="004117D0">
        <w:trPr>
          <w:trHeight w:val="313"/>
        </w:trPr>
        <w:tc>
          <w:tcPr>
            <w:tcW w:w="469"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2.</w:t>
            </w:r>
          </w:p>
        </w:tc>
        <w:tc>
          <w:tcPr>
            <w:tcW w:w="3261"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Ініціатор розроблення Програми</w:t>
            </w:r>
          </w:p>
        </w:tc>
        <w:tc>
          <w:tcPr>
            <w:tcW w:w="5908" w:type="dxa"/>
            <w:shd w:val="clear" w:color="auto" w:fill="auto"/>
          </w:tcPr>
          <w:p w:rsidR="00470953" w:rsidRPr="002A2ED3" w:rsidRDefault="00470953" w:rsidP="000C1731">
            <w:pPr>
              <w:pStyle w:val="a3"/>
              <w:ind w:left="131" w:right="228"/>
              <w:rPr>
                <w:rFonts w:ascii="Times New Roman" w:hAnsi="Times New Roman" w:cs="Times New Roman"/>
                <w:sz w:val="24"/>
                <w:szCs w:val="24"/>
              </w:rPr>
            </w:pPr>
            <w:r w:rsidRPr="002A2ED3">
              <w:rPr>
                <w:rFonts w:ascii="Times New Roman" w:hAnsi="Times New Roman" w:cs="Times New Roman"/>
                <w:sz w:val="24"/>
                <w:szCs w:val="24"/>
              </w:rPr>
              <w:t>Сектор з питань цивільного захисту, оборонної та мобілізаційної роботи Новгород-Сіверської міської ради Чернігівської області</w:t>
            </w:r>
          </w:p>
        </w:tc>
      </w:tr>
      <w:tr w:rsidR="00470953" w:rsidRPr="002A2ED3" w:rsidTr="004117D0">
        <w:trPr>
          <w:trHeight w:val="1324"/>
        </w:trPr>
        <w:tc>
          <w:tcPr>
            <w:tcW w:w="469"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3.</w:t>
            </w:r>
          </w:p>
        </w:tc>
        <w:tc>
          <w:tcPr>
            <w:tcW w:w="3261"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Дата, номер і назва розпорядчого документа органу виконавчої влади про розроблення Програми</w:t>
            </w:r>
          </w:p>
        </w:tc>
        <w:tc>
          <w:tcPr>
            <w:tcW w:w="5908" w:type="dxa"/>
            <w:shd w:val="clear" w:color="auto" w:fill="auto"/>
          </w:tcPr>
          <w:p w:rsidR="00470953" w:rsidRPr="002A2ED3" w:rsidRDefault="00470953" w:rsidP="000C1731">
            <w:pPr>
              <w:pStyle w:val="a3"/>
              <w:ind w:left="131" w:right="228"/>
              <w:rPr>
                <w:rFonts w:ascii="Times New Roman" w:hAnsi="Times New Roman" w:cs="Times New Roman"/>
                <w:sz w:val="24"/>
                <w:szCs w:val="24"/>
              </w:rPr>
            </w:pPr>
            <w:r w:rsidRPr="002A2ED3">
              <w:rPr>
                <w:rFonts w:ascii="Times New Roman" w:hAnsi="Times New Roman" w:cs="Times New Roman"/>
                <w:sz w:val="24"/>
                <w:szCs w:val="24"/>
              </w:rPr>
              <w:t xml:space="preserve">Кодекс цивільного захисту України, Бюджетний кодекс України, Закон України "Про місцеве самоврядування </w:t>
            </w:r>
            <w:r w:rsidR="000C1731">
              <w:rPr>
                <w:rFonts w:ascii="Times New Roman" w:hAnsi="Times New Roman" w:cs="Times New Roman"/>
                <w:sz w:val="24"/>
                <w:szCs w:val="24"/>
              </w:rPr>
              <w:t xml:space="preserve">   </w:t>
            </w:r>
            <w:r w:rsidRPr="002A2ED3">
              <w:rPr>
                <w:rFonts w:ascii="Times New Roman" w:hAnsi="Times New Roman" w:cs="Times New Roman"/>
                <w:sz w:val="24"/>
                <w:szCs w:val="24"/>
              </w:rPr>
              <w:t xml:space="preserve">в Україні", Положення про організацію оповіщення про загрозу виникнення або виникнення надзвичайних ситуацій та зв’язку у сфері цивільного захисту, затверджене постановою КМУ від 27.09.2017 № 733, Порядок забезпечення населення і особового складу невоєнізованих формувань засобами радіаційного та хімічного захисту, затверджений постановою КМУ </w:t>
            </w:r>
            <w:r w:rsidR="000C1731">
              <w:rPr>
                <w:rFonts w:ascii="Times New Roman" w:hAnsi="Times New Roman" w:cs="Times New Roman"/>
                <w:sz w:val="24"/>
                <w:szCs w:val="24"/>
              </w:rPr>
              <w:t xml:space="preserve">     </w:t>
            </w:r>
            <w:r w:rsidRPr="002A2ED3">
              <w:rPr>
                <w:rFonts w:ascii="Times New Roman" w:hAnsi="Times New Roman" w:cs="Times New Roman"/>
                <w:sz w:val="24"/>
                <w:szCs w:val="24"/>
              </w:rPr>
              <w:t>від 19.08.2002 № 1200</w:t>
            </w:r>
          </w:p>
        </w:tc>
      </w:tr>
      <w:tr w:rsidR="00470953" w:rsidRPr="002A2ED3" w:rsidTr="004117D0">
        <w:tc>
          <w:tcPr>
            <w:tcW w:w="469"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4.</w:t>
            </w:r>
          </w:p>
        </w:tc>
        <w:tc>
          <w:tcPr>
            <w:tcW w:w="3261"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Головний розробник Програми</w:t>
            </w:r>
          </w:p>
        </w:tc>
        <w:tc>
          <w:tcPr>
            <w:tcW w:w="5908" w:type="dxa"/>
            <w:shd w:val="clear" w:color="auto" w:fill="auto"/>
          </w:tcPr>
          <w:p w:rsidR="00470953" w:rsidRPr="002A2ED3" w:rsidRDefault="00470953" w:rsidP="000C1731">
            <w:pPr>
              <w:pStyle w:val="a3"/>
              <w:ind w:left="131" w:right="228"/>
              <w:rPr>
                <w:rFonts w:ascii="Times New Roman" w:hAnsi="Times New Roman" w:cs="Times New Roman"/>
                <w:sz w:val="24"/>
                <w:szCs w:val="24"/>
              </w:rPr>
            </w:pPr>
            <w:r w:rsidRPr="002A2ED3">
              <w:rPr>
                <w:rFonts w:ascii="Times New Roman" w:hAnsi="Times New Roman" w:cs="Times New Roman"/>
                <w:sz w:val="24"/>
                <w:szCs w:val="24"/>
              </w:rPr>
              <w:t>Сектор з питань цивільного захисту, оборонної та мобілізаційної роботи Новгород-Сіверської міської ради Чернігівської області</w:t>
            </w:r>
          </w:p>
        </w:tc>
      </w:tr>
      <w:tr w:rsidR="00470953" w:rsidRPr="002A2ED3" w:rsidTr="004117D0">
        <w:tc>
          <w:tcPr>
            <w:tcW w:w="469"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5.</w:t>
            </w:r>
          </w:p>
        </w:tc>
        <w:tc>
          <w:tcPr>
            <w:tcW w:w="3261"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Співрозробники Програми</w:t>
            </w:r>
          </w:p>
        </w:tc>
        <w:tc>
          <w:tcPr>
            <w:tcW w:w="5908" w:type="dxa"/>
            <w:shd w:val="clear" w:color="auto" w:fill="auto"/>
          </w:tcPr>
          <w:p w:rsidR="00470953" w:rsidRPr="002A2ED3" w:rsidRDefault="00470953" w:rsidP="000C1731">
            <w:pPr>
              <w:pStyle w:val="a3"/>
              <w:ind w:left="131" w:right="228"/>
              <w:rPr>
                <w:rFonts w:ascii="Times New Roman" w:hAnsi="Times New Roman" w:cs="Times New Roman"/>
                <w:sz w:val="24"/>
                <w:szCs w:val="24"/>
              </w:rPr>
            </w:pPr>
            <w:r w:rsidRPr="002A2ED3">
              <w:rPr>
                <w:rFonts w:ascii="Times New Roman" w:hAnsi="Times New Roman" w:cs="Times New Roman"/>
                <w:sz w:val="24"/>
                <w:szCs w:val="24"/>
              </w:rPr>
              <w:t>-</w:t>
            </w:r>
          </w:p>
        </w:tc>
      </w:tr>
      <w:tr w:rsidR="00470953" w:rsidRPr="002A2ED3" w:rsidTr="004117D0">
        <w:tc>
          <w:tcPr>
            <w:tcW w:w="469"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6.</w:t>
            </w:r>
          </w:p>
        </w:tc>
        <w:tc>
          <w:tcPr>
            <w:tcW w:w="3261"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Відповідальний  виконавець Програми</w:t>
            </w:r>
          </w:p>
        </w:tc>
        <w:tc>
          <w:tcPr>
            <w:tcW w:w="5908" w:type="dxa"/>
            <w:shd w:val="clear" w:color="auto" w:fill="auto"/>
          </w:tcPr>
          <w:p w:rsidR="00470953" w:rsidRPr="002A2ED3" w:rsidRDefault="00470953" w:rsidP="000C1731">
            <w:pPr>
              <w:pStyle w:val="a3"/>
              <w:ind w:left="131" w:right="228"/>
              <w:rPr>
                <w:rFonts w:ascii="Times New Roman" w:hAnsi="Times New Roman" w:cs="Times New Roman"/>
                <w:sz w:val="24"/>
                <w:szCs w:val="24"/>
                <w:highlight w:val="white"/>
              </w:rPr>
            </w:pPr>
            <w:r w:rsidRPr="002A2ED3">
              <w:rPr>
                <w:rFonts w:ascii="Times New Roman" w:hAnsi="Times New Roman" w:cs="Times New Roman"/>
                <w:sz w:val="24"/>
                <w:szCs w:val="24"/>
              </w:rPr>
              <w:t xml:space="preserve">Новгород-Сіверська міська рада (сектор з питань цивільного захисту, оборонної та мобілізаційної роботи Новгород-Сіверської міської ради) </w:t>
            </w:r>
          </w:p>
        </w:tc>
      </w:tr>
      <w:tr w:rsidR="00470953" w:rsidRPr="002A2ED3" w:rsidTr="004117D0">
        <w:tc>
          <w:tcPr>
            <w:tcW w:w="469"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7.</w:t>
            </w:r>
          </w:p>
        </w:tc>
        <w:tc>
          <w:tcPr>
            <w:tcW w:w="3261"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color w:val="000000"/>
                <w:sz w:val="24"/>
                <w:szCs w:val="24"/>
                <w:highlight w:val="white"/>
              </w:rPr>
              <w:t>Співвиконавці Програми</w:t>
            </w:r>
          </w:p>
        </w:tc>
        <w:tc>
          <w:tcPr>
            <w:tcW w:w="5908" w:type="dxa"/>
            <w:shd w:val="clear" w:color="auto" w:fill="auto"/>
          </w:tcPr>
          <w:p w:rsidR="00470953" w:rsidRPr="002A2ED3" w:rsidRDefault="00470953" w:rsidP="000C1731">
            <w:pPr>
              <w:pStyle w:val="a3"/>
              <w:ind w:left="131" w:right="228"/>
              <w:rPr>
                <w:rFonts w:ascii="Times New Roman" w:hAnsi="Times New Roman" w:cs="Times New Roman"/>
                <w:sz w:val="24"/>
                <w:szCs w:val="24"/>
              </w:rPr>
            </w:pPr>
            <w:r w:rsidRPr="002A2ED3">
              <w:rPr>
                <w:rFonts w:ascii="Times New Roman" w:hAnsi="Times New Roman" w:cs="Times New Roman"/>
                <w:sz w:val="24"/>
                <w:szCs w:val="24"/>
              </w:rPr>
              <w:t>-</w:t>
            </w:r>
          </w:p>
        </w:tc>
      </w:tr>
      <w:tr w:rsidR="00470953" w:rsidRPr="002A2ED3" w:rsidTr="004117D0">
        <w:tc>
          <w:tcPr>
            <w:tcW w:w="469"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8.</w:t>
            </w:r>
          </w:p>
        </w:tc>
        <w:tc>
          <w:tcPr>
            <w:tcW w:w="3261"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Термін реалізації Програми</w:t>
            </w:r>
          </w:p>
        </w:tc>
        <w:tc>
          <w:tcPr>
            <w:tcW w:w="5908" w:type="dxa"/>
            <w:shd w:val="clear" w:color="auto" w:fill="auto"/>
          </w:tcPr>
          <w:p w:rsidR="00470953" w:rsidRPr="002A2ED3" w:rsidRDefault="000C1731" w:rsidP="000C1731">
            <w:pPr>
              <w:pStyle w:val="a3"/>
              <w:ind w:left="131" w:right="228"/>
              <w:rPr>
                <w:rFonts w:ascii="Times New Roman" w:hAnsi="Times New Roman" w:cs="Times New Roman"/>
                <w:sz w:val="24"/>
                <w:szCs w:val="24"/>
              </w:rPr>
            </w:pPr>
            <w:r>
              <w:rPr>
                <w:rFonts w:ascii="Times New Roman" w:hAnsi="Times New Roman" w:cs="Times New Roman"/>
                <w:sz w:val="24"/>
                <w:szCs w:val="24"/>
              </w:rPr>
              <w:t xml:space="preserve"> </w:t>
            </w:r>
            <w:r w:rsidR="00470953" w:rsidRPr="002A2ED3">
              <w:rPr>
                <w:rFonts w:ascii="Times New Roman" w:hAnsi="Times New Roman" w:cs="Times New Roman"/>
                <w:sz w:val="24"/>
                <w:szCs w:val="24"/>
              </w:rPr>
              <w:t>2025-202</w:t>
            </w:r>
            <w:r w:rsidR="0025746D" w:rsidRPr="002A2ED3">
              <w:rPr>
                <w:rFonts w:ascii="Times New Roman" w:hAnsi="Times New Roman" w:cs="Times New Roman"/>
                <w:sz w:val="24"/>
                <w:szCs w:val="24"/>
              </w:rPr>
              <w:t>7</w:t>
            </w:r>
            <w:r w:rsidR="00470953" w:rsidRPr="002A2ED3">
              <w:rPr>
                <w:rFonts w:ascii="Times New Roman" w:hAnsi="Times New Roman" w:cs="Times New Roman"/>
                <w:sz w:val="24"/>
                <w:szCs w:val="24"/>
              </w:rPr>
              <w:t xml:space="preserve"> роки</w:t>
            </w:r>
          </w:p>
        </w:tc>
      </w:tr>
      <w:tr w:rsidR="00470953" w:rsidRPr="002A2ED3" w:rsidTr="004117D0">
        <w:tc>
          <w:tcPr>
            <w:tcW w:w="469"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9.</w:t>
            </w:r>
          </w:p>
        </w:tc>
        <w:tc>
          <w:tcPr>
            <w:tcW w:w="3261" w:type="dxa"/>
            <w:shd w:val="clear" w:color="auto" w:fill="auto"/>
          </w:tcPr>
          <w:p w:rsidR="00470953" w:rsidRPr="002A2ED3" w:rsidRDefault="00470953" w:rsidP="004117D0">
            <w:pPr>
              <w:pStyle w:val="a3"/>
              <w:rPr>
                <w:rFonts w:ascii="Times New Roman" w:hAnsi="Times New Roman" w:cs="Times New Roman"/>
                <w:b/>
                <w:color w:val="000000"/>
                <w:sz w:val="24"/>
                <w:szCs w:val="24"/>
                <w:highlight w:val="white"/>
              </w:rPr>
            </w:pPr>
            <w:r w:rsidRPr="002A2ED3">
              <w:rPr>
                <w:rFonts w:ascii="Times New Roman" w:hAnsi="Times New Roman" w:cs="Times New Roman"/>
                <w:b/>
                <w:color w:val="000000"/>
                <w:sz w:val="24"/>
                <w:szCs w:val="24"/>
                <w:highlight w:val="white"/>
              </w:rPr>
              <w:t>Мета Програми</w:t>
            </w:r>
          </w:p>
        </w:tc>
        <w:tc>
          <w:tcPr>
            <w:tcW w:w="5908" w:type="dxa"/>
            <w:shd w:val="clear" w:color="auto" w:fill="auto"/>
          </w:tcPr>
          <w:p w:rsidR="00470953" w:rsidRPr="002A2ED3" w:rsidRDefault="00470953" w:rsidP="000C1731">
            <w:pPr>
              <w:pStyle w:val="a3"/>
              <w:ind w:left="131" w:right="228"/>
              <w:rPr>
                <w:rFonts w:ascii="Times New Roman" w:hAnsi="Times New Roman" w:cs="Times New Roman"/>
                <w:color w:val="000000"/>
                <w:sz w:val="24"/>
                <w:szCs w:val="24"/>
              </w:rPr>
            </w:pPr>
            <w:r w:rsidRPr="002A2ED3">
              <w:rPr>
                <w:rFonts w:ascii="Times New Roman" w:hAnsi="Times New Roman" w:cs="Times New Roman"/>
                <w:color w:val="000000"/>
                <w:sz w:val="24"/>
                <w:szCs w:val="24"/>
              </w:rPr>
              <w:t>Реалізація державної політики у сфері реагування на надзвичайні ситуації, пов’язані із захистом населення, територій, навколишнього середовища та майна громади</w:t>
            </w:r>
          </w:p>
        </w:tc>
      </w:tr>
      <w:tr w:rsidR="00470953" w:rsidRPr="002A2ED3" w:rsidTr="004117D0">
        <w:trPr>
          <w:trHeight w:val="1690"/>
        </w:trPr>
        <w:tc>
          <w:tcPr>
            <w:tcW w:w="469"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10.</w:t>
            </w:r>
          </w:p>
          <w:p w:rsidR="00470953" w:rsidRPr="002A2ED3" w:rsidRDefault="00470953" w:rsidP="004117D0">
            <w:pPr>
              <w:pStyle w:val="a3"/>
              <w:rPr>
                <w:rFonts w:ascii="Times New Roman" w:hAnsi="Times New Roman" w:cs="Times New Roman"/>
                <w:b/>
                <w:sz w:val="24"/>
                <w:szCs w:val="24"/>
              </w:rPr>
            </w:pPr>
          </w:p>
        </w:tc>
        <w:tc>
          <w:tcPr>
            <w:tcW w:w="3261"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 xml:space="preserve">Загальний обсяг фінансових ресурсів, необхідних для реалізації Програми всього: </w:t>
            </w:r>
          </w:p>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в тому числі:</w:t>
            </w:r>
          </w:p>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коштів бюджету громади</w:t>
            </w:r>
          </w:p>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коштів державного бюджету</w:t>
            </w:r>
          </w:p>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інші джерела</w:t>
            </w:r>
          </w:p>
        </w:tc>
        <w:tc>
          <w:tcPr>
            <w:tcW w:w="5908" w:type="dxa"/>
            <w:shd w:val="clear" w:color="auto" w:fill="FFFFFF"/>
          </w:tcPr>
          <w:p w:rsidR="00470953" w:rsidRPr="002A2ED3" w:rsidRDefault="00470953" w:rsidP="000C1731">
            <w:pPr>
              <w:pStyle w:val="a3"/>
              <w:ind w:left="131" w:right="228"/>
              <w:rPr>
                <w:rFonts w:ascii="Times New Roman" w:hAnsi="Times New Roman" w:cs="Times New Roman"/>
                <w:sz w:val="24"/>
                <w:szCs w:val="24"/>
              </w:rPr>
            </w:pPr>
          </w:p>
          <w:p w:rsidR="00470953" w:rsidRPr="002A2ED3" w:rsidRDefault="00470953" w:rsidP="000C1731">
            <w:pPr>
              <w:pStyle w:val="a3"/>
              <w:ind w:left="131" w:right="228"/>
              <w:rPr>
                <w:rFonts w:ascii="Times New Roman" w:hAnsi="Times New Roman" w:cs="Times New Roman"/>
                <w:sz w:val="24"/>
                <w:szCs w:val="24"/>
              </w:rPr>
            </w:pPr>
          </w:p>
          <w:p w:rsidR="00470953" w:rsidRPr="002A2ED3" w:rsidRDefault="000C1731" w:rsidP="000C1731">
            <w:pPr>
              <w:pStyle w:val="a3"/>
              <w:ind w:left="131" w:right="228"/>
              <w:rPr>
                <w:rFonts w:ascii="Times New Roman" w:eastAsia="Times New Roman" w:hAnsi="Times New Roman" w:cs="Times New Roman"/>
                <w:sz w:val="24"/>
                <w:szCs w:val="24"/>
              </w:rPr>
            </w:pPr>
            <w:r>
              <w:rPr>
                <w:rFonts w:ascii="Times New Roman" w:eastAsia="Times New Roman" w:hAnsi="Times New Roman" w:cs="Times New Roman"/>
                <w:sz w:val="24"/>
                <w:szCs w:val="24"/>
              </w:rPr>
              <w:t>3735,</w:t>
            </w:r>
            <w:r w:rsidR="00E11583" w:rsidRPr="002A2ED3">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тис. </w:t>
            </w:r>
            <w:r w:rsidR="00E11583" w:rsidRPr="002A2ED3">
              <w:rPr>
                <w:rFonts w:ascii="Times New Roman" w:eastAsia="Times New Roman" w:hAnsi="Times New Roman" w:cs="Times New Roman"/>
                <w:sz w:val="24"/>
                <w:szCs w:val="24"/>
              </w:rPr>
              <w:t>грн</w:t>
            </w:r>
          </w:p>
          <w:p w:rsidR="00E11583" w:rsidRPr="002A2ED3" w:rsidRDefault="00E11583" w:rsidP="000C1731">
            <w:pPr>
              <w:pStyle w:val="a3"/>
              <w:ind w:left="131" w:right="228"/>
              <w:rPr>
                <w:rFonts w:ascii="Times New Roman" w:hAnsi="Times New Roman" w:cs="Times New Roman"/>
                <w:sz w:val="24"/>
                <w:szCs w:val="24"/>
              </w:rPr>
            </w:pPr>
          </w:p>
          <w:p w:rsidR="00470953" w:rsidRPr="000C1731" w:rsidRDefault="00E11583" w:rsidP="000C1731">
            <w:pPr>
              <w:pStyle w:val="a3"/>
              <w:ind w:left="131" w:right="228"/>
              <w:rPr>
                <w:rFonts w:ascii="Times New Roman" w:eastAsia="Times New Roman" w:hAnsi="Times New Roman" w:cs="Times New Roman"/>
                <w:sz w:val="24"/>
                <w:szCs w:val="24"/>
              </w:rPr>
            </w:pPr>
            <w:r w:rsidRPr="000C1731">
              <w:rPr>
                <w:rFonts w:ascii="Times New Roman" w:eastAsia="Times New Roman" w:hAnsi="Times New Roman" w:cs="Times New Roman"/>
                <w:sz w:val="24"/>
                <w:szCs w:val="24"/>
              </w:rPr>
              <w:t>135</w:t>
            </w:r>
            <w:r w:rsidR="000C1731">
              <w:rPr>
                <w:rFonts w:ascii="Times New Roman" w:eastAsia="Times New Roman" w:hAnsi="Times New Roman" w:cs="Times New Roman"/>
                <w:sz w:val="24"/>
                <w:szCs w:val="24"/>
              </w:rPr>
              <w:t>,</w:t>
            </w:r>
            <w:r w:rsidRPr="000C1731">
              <w:rPr>
                <w:rFonts w:ascii="Times New Roman" w:eastAsia="Times New Roman" w:hAnsi="Times New Roman" w:cs="Times New Roman"/>
                <w:sz w:val="24"/>
                <w:szCs w:val="24"/>
              </w:rPr>
              <w:t>0</w:t>
            </w:r>
            <w:r w:rsidR="000C1731">
              <w:rPr>
                <w:rFonts w:ascii="Times New Roman" w:eastAsia="Times New Roman" w:hAnsi="Times New Roman" w:cs="Times New Roman"/>
                <w:sz w:val="24"/>
                <w:szCs w:val="24"/>
              </w:rPr>
              <w:t xml:space="preserve"> тис.</w:t>
            </w:r>
            <w:r w:rsidRPr="000C1731">
              <w:rPr>
                <w:rFonts w:ascii="Times New Roman" w:eastAsia="Times New Roman" w:hAnsi="Times New Roman" w:cs="Times New Roman"/>
                <w:sz w:val="24"/>
                <w:szCs w:val="24"/>
              </w:rPr>
              <w:t xml:space="preserve"> грн</w:t>
            </w:r>
          </w:p>
          <w:p w:rsidR="00C64059" w:rsidRPr="002A2ED3" w:rsidRDefault="00C64059" w:rsidP="000C1731">
            <w:pPr>
              <w:pStyle w:val="a3"/>
              <w:ind w:left="131" w:right="228"/>
              <w:rPr>
                <w:rFonts w:ascii="Times New Roman" w:eastAsia="Times New Roman" w:hAnsi="Times New Roman" w:cs="Times New Roman"/>
                <w:sz w:val="24"/>
                <w:szCs w:val="24"/>
              </w:rPr>
            </w:pPr>
          </w:p>
          <w:p w:rsidR="00E11583" w:rsidRPr="002A2ED3" w:rsidRDefault="000C1731" w:rsidP="000C1731">
            <w:pPr>
              <w:pStyle w:val="a3"/>
              <w:ind w:left="131" w:right="228"/>
              <w:rPr>
                <w:rFonts w:ascii="Times New Roman" w:hAnsi="Times New Roman" w:cs="Times New Roman"/>
                <w:sz w:val="24"/>
                <w:szCs w:val="24"/>
              </w:rPr>
            </w:pPr>
            <w:r>
              <w:rPr>
                <w:rFonts w:ascii="Times New Roman" w:eastAsia="Times New Roman" w:hAnsi="Times New Roman" w:cs="Times New Roman"/>
                <w:sz w:val="24"/>
                <w:szCs w:val="24"/>
              </w:rPr>
              <w:t>3</w:t>
            </w:r>
            <w:r w:rsidR="00E11583" w:rsidRPr="002A2ED3">
              <w:rPr>
                <w:rFonts w:ascii="Times New Roman" w:eastAsia="Times New Roman" w:hAnsi="Times New Roman" w:cs="Times New Roman"/>
                <w:sz w:val="24"/>
                <w:szCs w:val="24"/>
              </w:rPr>
              <w:t>600</w:t>
            </w:r>
            <w:r>
              <w:rPr>
                <w:rFonts w:ascii="Times New Roman" w:eastAsia="Times New Roman" w:hAnsi="Times New Roman" w:cs="Times New Roman"/>
                <w:sz w:val="24"/>
                <w:szCs w:val="24"/>
              </w:rPr>
              <w:t>,</w:t>
            </w:r>
            <w:r w:rsidR="00E11583" w:rsidRPr="002A2ED3">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тис.</w:t>
            </w:r>
            <w:r w:rsidR="00E11583" w:rsidRPr="002A2ED3">
              <w:rPr>
                <w:rFonts w:ascii="Times New Roman" w:eastAsia="Times New Roman" w:hAnsi="Times New Roman" w:cs="Times New Roman"/>
                <w:sz w:val="24"/>
                <w:szCs w:val="24"/>
              </w:rPr>
              <w:t xml:space="preserve"> грн</w:t>
            </w:r>
          </w:p>
        </w:tc>
      </w:tr>
      <w:tr w:rsidR="00470953" w:rsidRPr="002A2ED3" w:rsidTr="004117D0">
        <w:trPr>
          <w:trHeight w:val="556"/>
        </w:trPr>
        <w:tc>
          <w:tcPr>
            <w:tcW w:w="469"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11.</w:t>
            </w:r>
          </w:p>
        </w:tc>
        <w:tc>
          <w:tcPr>
            <w:tcW w:w="3261"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Очікувані результати виконання</w:t>
            </w:r>
          </w:p>
        </w:tc>
        <w:tc>
          <w:tcPr>
            <w:tcW w:w="5908" w:type="dxa"/>
            <w:shd w:val="clear" w:color="auto" w:fill="FFFFFF"/>
          </w:tcPr>
          <w:p w:rsidR="00470953" w:rsidRPr="002A2ED3" w:rsidRDefault="00470953" w:rsidP="000C1731">
            <w:pPr>
              <w:pStyle w:val="a3"/>
              <w:ind w:left="131" w:right="228"/>
              <w:rPr>
                <w:rFonts w:ascii="Times New Roman" w:hAnsi="Times New Roman" w:cs="Times New Roman"/>
                <w:sz w:val="24"/>
                <w:szCs w:val="24"/>
              </w:rPr>
            </w:pPr>
            <w:bookmarkStart w:id="2" w:name="_Hlk176254145"/>
            <w:r w:rsidRPr="002A2ED3">
              <w:rPr>
                <w:rFonts w:ascii="Times New Roman" w:hAnsi="Times New Roman" w:cs="Times New Roman"/>
                <w:sz w:val="24"/>
                <w:szCs w:val="24"/>
              </w:rPr>
              <w:t xml:space="preserve">Забезпечення належного рівня безпеки населення і захисту територій від загроз виникнення надзвичайних ситуацій </w:t>
            </w:r>
            <w:bookmarkEnd w:id="2"/>
          </w:p>
        </w:tc>
      </w:tr>
      <w:tr w:rsidR="00470953" w:rsidRPr="002A2ED3" w:rsidTr="004117D0">
        <w:trPr>
          <w:trHeight w:val="568"/>
        </w:trPr>
        <w:tc>
          <w:tcPr>
            <w:tcW w:w="469"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12.</w:t>
            </w:r>
          </w:p>
        </w:tc>
        <w:tc>
          <w:tcPr>
            <w:tcW w:w="3261" w:type="dxa"/>
            <w:shd w:val="clear" w:color="auto" w:fill="auto"/>
          </w:tcPr>
          <w:p w:rsidR="00470953" w:rsidRPr="002A2ED3" w:rsidRDefault="00470953" w:rsidP="004117D0">
            <w:pPr>
              <w:pStyle w:val="a3"/>
              <w:rPr>
                <w:rFonts w:ascii="Times New Roman" w:hAnsi="Times New Roman" w:cs="Times New Roman"/>
                <w:b/>
                <w:sz w:val="24"/>
                <w:szCs w:val="24"/>
              </w:rPr>
            </w:pPr>
            <w:r w:rsidRPr="002A2ED3">
              <w:rPr>
                <w:rFonts w:ascii="Times New Roman" w:hAnsi="Times New Roman" w:cs="Times New Roman"/>
                <w:b/>
                <w:sz w:val="24"/>
                <w:szCs w:val="24"/>
              </w:rPr>
              <w:t>Ключові показники ефективності</w:t>
            </w:r>
          </w:p>
        </w:tc>
        <w:tc>
          <w:tcPr>
            <w:tcW w:w="5908" w:type="dxa"/>
            <w:shd w:val="clear" w:color="auto" w:fill="FFFFFF"/>
          </w:tcPr>
          <w:p w:rsidR="00470953" w:rsidRPr="002A2ED3" w:rsidRDefault="00470953" w:rsidP="000C1731">
            <w:pPr>
              <w:pStyle w:val="a3"/>
              <w:ind w:left="131" w:right="228"/>
              <w:rPr>
                <w:rFonts w:ascii="Times New Roman" w:hAnsi="Times New Roman" w:cs="Times New Roman"/>
                <w:sz w:val="24"/>
                <w:szCs w:val="24"/>
              </w:rPr>
            </w:pPr>
            <w:r w:rsidRPr="002A2ED3">
              <w:rPr>
                <w:rFonts w:ascii="Times New Roman" w:hAnsi="Times New Roman" w:cs="Times New Roman"/>
                <w:sz w:val="24"/>
                <w:szCs w:val="24"/>
              </w:rPr>
              <w:t>Забезпечення повноцінного функціонування системи реагування на надзвичайні ситуації місцевого рівня</w:t>
            </w:r>
          </w:p>
        </w:tc>
      </w:tr>
    </w:tbl>
    <w:p w:rsidR="00470953" w:rsidRDefault="00470953" w:rsidP="00470953">
      <w:pPr>
        <w:spacing w:after="0" w:line="240" w:lineRule="auto"/>
        <w:jc w:val="center"/>
        <w:rPr>
          <w:rFonts w:ascii="Times New Roman" w:eastAsia="Times New Roman" w:hAnsi="Times New Roman" w:cs="Times New Roman"/>
          <w:b/>
          <w:sz w:val="28"/>
          <w:szCs w:val="28"/>
        </w:rPr>
      </w:pPr>
    </w:p>
    <w:p w:rsidR="00F36283" w:rsidRDefault="00F36283" w:rsidP="00470953">
      <w:pPr>
        <w:spacing w:after="0" w:line="240" w:lineRule="auto"/>
        <w:jc w:val="center"/>
        <w:rPr>
          <w:rFonts w:ascii="Times New Roman" w:eastAsia="Times New Roman" w:hAnsi="Times New Roman" w:cs="Times New Roman"/>
          <w:b/>
          <w:sz w:val="28"/>
          <w:szCs w:val="28"/>
        </w:rPr>
      </w:pPr>
    </w:p>
    <w:p w:rsidR="007A7A49" w:rsidRPr="00BB57DF" w:rsidRDefault="007A7A49" w:rsidP="007A7A49">
      <w:pPr>
        <w:spacing w:after="0" w:line="240" w:lineRule="auto"/>
        <w:jc w:val="center"/>
        <w:rPr>
          <w:rFonts w:ascii="Times New Roman" w:eastAsia="Times New Roman" w:hAnsi="Times New Roman" w:cs="Times New Roman"/>
          <w:b/>
          <w:sz w:val="28"/>
          <w:szCs w:val="28"/>
        </w:rPr>
      </w:pPr>
      <w:r w:rsidRPr="00BB57DF">
        <w:rPr>
          <w:rFonts w:ascii="Times New Roman" w:eastAsia="Times New Roman" w:hAnsi="Times New Roman" w:cs="Times New Roman"/>
          <w:b/>
          <w:sz w:val="28"/>
          <w:szCs w:val="28"/>
        </w:rPr>
        <w:t>2.</w:t>
      </w:r>
      <w:r w:rsidRPr="00BB57DF">
        <w:rPr>
          <w:rFonts w:ascii="Times New Roman" w:eastAsia="Times New Roman" w:hAnsi="Times New Roman" w:cs="Times New Roman"/>
          <w:sz w:val="28"/>
          <w:szCs w:val="28"/>
        </w:rPr>
        <w:t xml:space="preserve"> </w:t>
      </w:r>
      <w:r w:rsidRPr="00BB57DF">
        <w:rPr>
          <w:rFonts w:ascii="Times New Roman" w:eastAsia="Times New Roman" w:hAnsi="Times New Roman" w:cs="Times New Roman"/>
          <w:b/>
          <w:sz w:val="28"/>
          <w:szCs w:val="28"/>
        </w:rPr>
        <w:t>Визначення проблеми, на розв’язання якої спрямована Програма</w:t>
      </w:r>
    </w:p>
    <w:p w:rsidR="007A7A49" w:rsidRPr="00BB57DF" w:rsidRDefault="007A7A49" w:rsidP="007A7A49">
      <w:pPr>
        <w:spacing w:after="0" w:line="240" w:lineRule="auto"/>
        <w:jc w:val="center"/>
        <w:rPr>
          <w:rFonts w:ascii="Times New Roman" w:eastAsia="Times New Roman" w:hAnsi="Times New Roman" w:cs="Times New Roman"/>
          <w:b/>
          <w:sz w:val="28"/>
          <w:szCs w:val="28"/>
        </w:rPr>
      </w:pPr>
    </w:p>
    <w:p w:rsidR="007A7A49" w:rsidRPr="002A2ED3" w:rsidRDefault="007A7A49" w:rsidP="002A2ED3">
      <w:pPr>
        <w:pStyle w:val="a3"/>
        <w:ind w:firstLine="567"/>
        <w:jc w:val="both"/>
        <w:rPr>
          <w:rFonts w:ascii="Times New Roman" w:hAnsi="Times New Roman" w:cs="Times New Roman"/>
          <w:sz w:val="28"/>
          <w:szCs w:val="28"/>
        </w:rPr>
      </w:pPr>
      <w:r w:rsidRPr="002A2ED3">
        <w:rPr>
          <w:rFonts w:ascii="Times New Roman" w:hAnsi="Times New Roman" w:cs="Times New Roman"/>
          <w:sz w:val="28"/>
          <w:szCs w:val="28"/>
        </w:rPr>
        <w:t xml:space="preserve">Новгород-Сіверська міська територіальна громада розташована на півночі України і знаходиться безпосередньо на кордоні з російською федерацією. </w:t>
      </w:r>
      <w:r w:rsidRPr="002A2ED3">
        <w:rPr>
          <w:rFonts w:ascii="Times New Roman" w:hAnsi="Times New Roman" w:cs="Times New Roman"/>
          <w:sz w:val="28"/>
          <w:szCs w:val="28"/>
        </w:rPr>
        <w:lastRenderedPageBreak/>
        <w:t>Громада налічує 85 населених пунктів, які розташовані на площі 1803,6 кв.</w:t>
      </w:r>
      <w:r w:rsidR="0003764D" w:rsidRPr="002A2ED3">
        <w:rPr>
          <w:rFonts w:ascii="Times New Roman" w:hAnsi="Times New Roman" w:cs="Times New Roman"/>
          <w:sz w:val="28"/>
          <w:szCs w:val="28"/>
        </w:rPr>
        <w:t xml:space="preserve"> </w:t>
      </w:r>
      <w:r w:rsidRPr="002A2ED3">
        <w:rPr>
          <w:rFonts w:ascii="Times New Roman" w:hAnsi="Times New Roman" w:cs="Times New Roman"/>
          <w:sz w:val="28"/>
          <w:szCs w:val="28"/>
        </w:rPr>
        <w:t>км, є найбільшою гр</w:t>
      </w:r>
      <w:r w:rsidR="008A3C0B" w:rsidRPr="002A2ED3">
        <w:rPr>
          <w:rFonts w:ascii="Times New Roman" w:hAnsi="Times New Roman" w:cs="Times New Roman"/>
          <w:sz w:val="28"/>
          <w:szCs w:val="28"/>
        </w:rPr>
        <w:t xml:space="preserve">омадою в Чернігівській області </w:t>
      </w:r>
      <w:r w:rsidRPr="002A2ED3">
        <w:rPr>
          <w:rFonts w:ascii="Times New Roman" w:hAnsi="Times New Roman" w:cs="Times New Roman"/>
          <w:sz w:val="28"/>
          <w:szCs w:val="28"/>
        </w:rPr>
        <w:t xml:space="preserve">та однією з найбільших в Україні. </w:t>
      </w:r>
      <w:r w:rsidR="008A3C0B" w:rsidRPr="002A2ED3">
        <w:rPr>
          <w:rFonts w:ascii="Times New Roman" w:hAnsi="Times New Roman" w:cs="Times New Roman"/>
          <w:sz w:val="28"/>
          <w:szCs w:val="28"/>
        </w:rPr>
        <w:t>Відстані</w:t>
      </w:r>
      <w:r w:rsidRPr="002A2ED3">
        <w:rPr>
          <w:rFonts w:ascii="Times New Roman" w:hAnsi="Times New Roman" w:cs="Times New Roman"/>
          <w:sz w:val="28"/>
          <w:szCs w:val="28"/>
        </w:rPr>
        <w:t xml:space="preserve"> між окремими населеними пунктами і центром громади </w:t>
      </w:r>
      <w:r w:rsidR="008A3C0B" w:rsidRPr="002A2ED3">
        <w:rPr>
          <w:rFonts w:ascii="Times New Roman" w:hAnsi="Times New Roman" w:cs="Times New Roman"/>
          <w:sz w:val="28"/>
          <w:szCs w:val="28"/>
        </w:rPr>
        <w:t xml:space="preserve">близько </w:t>
      </w:r>
      <w:r w:rsidRPr="002A2ED3">
        <w:rPr>
          <w:rFonts w:ascii="Times New Roman" w:hAnsi="Times New Roman" w:cs="Times New Roman"/>
          <w:sz w:val="28"/>
          <w:szCs w:val="28"/>
        </w:rPr>
        <w:t>50 км, так</w:t>
      </w:r>
      <w:r w:rsidR="008A3C0B" w:rsidRPr="002A2ED3">
        <w:rPr>
          <w:rFonts w:ascii="Times New Roman" w:hAnsi="Times New Roman" w:cs="Times New Roman"/>
          <w:sz w:val="28"/>
          <w:szCs w:val="28"/>
        </w:rPr>
        <w:t>,</w:t>
      </w:r>
      <w:r w:rsidRPr="002A2ED3">
        <w:rPr>
          <w:rFonts w:ascii="Times New Roman" w:hAnsi="Times New Roman" w:cs="Times New Roman"/>
          <w:sz w:val="28"/>
          <w:szCs w:val="28"/>
        </w:rPr>
        <w:t xml:space="preserve"> від с. Грем'яч до м. Новгород-Сіверський - 42 км; від </w:t>
      </w:r>
      <w:r w:rsidR="00CC2DF8">
        <w:rPr>
          <w:rFonts w:ascii="Times New Roman" w:hAnsi="Times New Roman" w:cs="Times New Roman"/>
          <w:sz w:val="28"/>
          <w:szCs w:val="28"/>
        </w:rPr>
        <w:t xml:space="preserve">          </w:t>
      </w:r>
      <w:r w:rsidRPr="002A2ED3">
        <w:rPr>
          <w:rFonts w:ascii="Times New Roman" w:hAnsi="Times New Roman" w:cs="Times New Roman"/>
          <w:sz w:val="28"/>
          <w:szCs w:val="28"/>
        </w:rPr>
        <w:t xml:space="preserve">с. Будо-Вороб`ївська </w:t>
      </w:r>
      <w:r w:rsidR="008A3C0B" w:rsidRPr="002A2ED3">
        <w:rPr>
          <w:rFonts w:ascii="Times New Roman" w:hAnsi="Times New Roman" w:cs="Times New Roman"/>
          <w:sz w:val="28"/>
          <w:szCs w:val="28"/>
        </w:rPr>
        <w:t>до</w:t>
      </w:r>
      <w:r w:rsidRPr="002A2ED3">
        <w:rPr>
          <w:rFonts w:ascii="Times New Roman" w:hAnsi="Times New Roman" w:cs="Times New Roman"/>
          <w:sz w:val="28"/>
          <w:szCs w:val="28"/>
        </w:rPr>
        <w:t xml:space="preserve"> м. Новгород-Сіве</w:t>
      </w:r>
      <w:r w:rsidR="008A3C0B" w:rsidRPr="002A2ED3">
        <w:rPr>
          <w:rFonts w:ascii="Times New Roman" w:hAnsi="Times New Roman" w:cs="Times New Roman"/>
          <w:sz w:val="28"/>
          <w:szCs w:val="28"/>
        </w:rPr>
        <w:t>рський - 27 км, від с. Орлівка до</w:t>
      </w:r>
      <w:r w:rsidRPr="002A2ED3">
        <w:rPr>
          <w:rFonts w:ascii="Times New Roman" w:hAnsi="Times New Roman" w:cs="Times New Roman"/>
          <w:sz w:val="28"/>
          <w:szCs w:val="28"/>
        </w:rPr>
        <w:t xml:space="preserve"> </w:t>
      </w:r>
      <w:r w:rsidR="00CC2DF8">
        <w:rPr>
          <w:rFonts w:ascii="Times New Roman" w:hAnsi="Times New Roman" w:cs="Times New Roman"/>
          <w:sz w:val="28"/>
          <w:szCs w:val="28"/>
        </w:rPr>
        <w:t xml:space="preserve">           </w:t>
      </w:r>
      <w:r w:rsidRPr="002A2ED3">
        <w:rPr>
          <w:rFonts w:ascii="Times New Roman" w:hAnsi="Times New Roman" w:cs="Times New Roman"/>
          <w:sz w:val="28"/>
          <w:szCs w:val="28"/>
        </w:rPr>
        <w:t>м. Новгород-Сіверський - 34 км. Транспортне стале сполучення з населеними пунктами Грем'яч, Богданове, Бучки, Михальчина-Слобода повністю в</w:t>
      </w:r>
      <w:r w:rsidR="008A3C0B" w:rsidRPr="002A2ED3">
        <w:rPr>
          <w:rFonts w:ascii="Times New Roman" w:hAnsi="Times New Roman" w:cs="Times New Roman"/>
          <w:sz w:val="28"/>
          <w:szCs w:val="28"/>
        </w:rPr>
        <w:t>ідсутнє. Ситуація ускладнюється відсутністю</w:t>
      </w:r>
      <w:r w:rsidRPr="002A2ED3">
        <w:rPr>
          <w:rFonts w:ascii="Times New Roman" w:hAnsi="Times New Roman" w:cs="Times New Roman"/>
          <w:sz w:val="28"/>
          <w:szCs w:val="28"/>
        </w:rPr>
        <w:t xml:space="preserve"> </w:t>
      </w:r>
      <w:r w:rsidR="00E22FC1" w:rsidRPr="002A2ED3">
        <w:rPr>
          <w:rFonts w:ascii="Times New Roman" w:hAnsi="Times New Roman" w:cs="Times New Roman"/>
          <w:sz w:val="28"/>
          <w:szCs w:val="28"/>
        </w:rPr>
        <w:t>зв'язку з населеними пунктами (</w:t>
      </w:r>
      <w:r w:rsidRPr="002A2ED3">
        <w:rPr>
          <w:rFonts w:ascii="Times New Roman" w:hAnsi="Times New Roman" w:cs="Times New Roman"/>
          <w:sz w:val="28"/>
          <w:szCs w:val="28"/>
        </w:rPr>
        <w:t>с. Грем'яч, с. Бучки, с.</w:t>
      </w:r>
      <w:r w:rsidR="008A3C0B" w:rsidRPr="002A2ED3">
        <w:rPr>
          <w:rFonts w:ascii="Times New Roman" w:hAnsi="Times New Roman" w:cs="Times New Roman"/>
          <w:sz w:val="28"/>
          <w:szCs w:val="28"/>
        </w:rPr>
        <w:t xml:space="preserve"> Богданове, с.</w:t>
      </w:r>
      <w:r w:rsidRPr="002A2ED3">
        <w:rPr>
          <w:rFonts w:ascii="Times New Roman" w:hAnsi="Times New Roman" w:cs="Times New Roman"/>
          <w:sz w:val="28"/>
          <w:szCs w:val="28"/>
        </w:rPr>
        <w:t xml:space="preserve"> Михальчина-Слобода). Все це негативно впливає як на оперативність реагування на надзвичайні події та ситуації</w:t>
      </w:r>
      <w:r w:rsidR="008A3C0B" w:rsidRPr="002A2ED3">
        <w:rPr>
          <w:rFonts w:ascii="Times New Roman" w:hAnsi="Times New Roman" w:cs="Times New Roman"/>
          <w:sz w:val="28"/>
          <w:szCs w:val="28"/>
        </w:rPr>
        <w:t xml:space="preserve"> (збільшується проміжок часу між виникненням ситуації,</w:t>
      </w:r>
      <w:r w:rsidRPr="002A2ED3">
        <w:rPr>
          <w:rFonts w:ascii="Times New Roman" w:hAnsi="Times New Roman" w:cs="Times New Roman"/>
          <w:sz w:val="28"/>
          <w:szCs w:val="28"/>
        </w:rPr>
        <w:t xml:space="preserve"> своєчасн</w:t>
      </w:r>
      <w:r w:rsidR="008A3C0B" w:rsidRPr="002A2ED3">
        <w:rPr>
          <w:rFonts w:ascii="Times New Roman" w:hAnsi="Times New Roman" w:cs="Times New Roman"/>
          <w:sz w:val="28"/>
          <w:szCs w:val="28"/>
        </w:rPr>
        <w:t>им</w:t>
      </w:r>
      <w:r w:rsidRPr="002A2ED3">
        <w:rPr>
          <w:rFonts w:ascii="Times New Roman" w:hAnsi="Times New Roman" w:cs="Times New Roman"/>
          <w:sz w:val="28"/>
          <w:szCs w:val="28"/>
        </w:rPr>
        <w:t xml:space="preserve"> отримання</w:t>
      </w:r>
      <w:r w:rsidR="008A3C0B" w:rsidRPr="002A2ED3">
        <w:rPr>
          <w:rFonts w:ascii="Times New Roman" w:hAnsi="Times New Roman" w:cs="Times New Roman"/>
          <w:sz w:val="28"/>
          <w:szCs w:val="28"/>
        </w:rPr>
        <w:t>м</w:t>
      </w:r>
      <w:r w:rsidRPr="002A2ED3">
        <w:rPr>
          <w:rFonts w:ascii="Times New Roman" w:hAnsi="Times New Roman" w:cs="Times New Roman"/>
          <w:sz w:val="28"/>
          <w:szCs w:val="28"/>
        </w:rPr>
        <w:t xml:space="preserve"> пов</w:t>
      </w:r>
      <w:r w:rsidR="008A3C0B" w:rsidRPr="002A2ED3">
        <w:rPr>
          <w:rFonts w:ascii="Times New Roman" w:hAnsi="Times New Roman" w:cs="Times New Roman"/>
          <w:sz w:val="28"/>
          <w:szCs w:val="28"/>
        </w:rPr>
        <w:t>ідомлення про надзвичайну подію та часом</w:t>
      </w:r>
      <w:r w:rsidRPr="002A2ED3">
        <w:rPr>
          <w:rFonts w:ascii="Times New Roman" w:hAnsi="Times New Roman" w:cs="Times New Roman"/>
          <w:sz w:val="28"/>
          <w:szCs w:val="28"/>
        </w:rPr>
        <w:t xml:space="preserve"> прибуття до зони виникнення надзвичайної ситуації</w:t>
      </w:r>
      <w:r w:rsidR="008A3C0B" w:rsidRPr="002A2ED3">
        <w:rPr>
          <w:rFonts w:ascii="Times New Roman" w:hAnsi="Times New Roman" w:cs="Times New Roman"/>
          <w:sz w:val="28"/>
          <w:szCs w:val="28"/>
        </w:rPr>
        <w:t>)</w:t>
      </w:r>
      <w:r w:rsidRPr="002A2ED3">
        <w:rPr>
          <w:rFonts w:ascii="Times New Roman" w:hAnsi="Times New Roman" w:cs="Times New Roman"/>
          <w:sz w:val="28"/>
          <w:szCs w:val="28"/>
        </w:rPr>
        <w:t xml:space="preserve">, так і на можливість проведення евакуації постраждалого населення. Після повномасштабного вторгнення </w:t>
      </w:r>
      <w:r w:rsidR="00CC2DF8">
        <w:rPr>
          <w:rFonts w:ascii="Times New Roman" w:hAnsi="Times New Roman" w:cs="Times New Roman"/>
          <w:sz w:val="28"/>
          <w:szCs w:val="28"/>
        </w:rPr>
        <w:t>Р</w:t>
      </w:r>
      <w:r w:rsidRPr="002A2ED3">
        <w:rPr>
          <w:rFonts w:ascii="Times New Roman" w:hAnsi="Times New Roman" w:cs="Times New Roman"/>
          <w:sz w:val="28"/>
          <w:szCs w:val="28"/>
        </w:rPr>
        <w:t>осії громада окрім впливу негативних чинників природного, соціального, техногенного походження зазнала значних втрат від бойових дій. Стан протипожежного захисту господарського комплексу громади знаходиться в прямому зв’язку з процесами, що відбуваються в суспільстві. За останні два роки значно збільшився негативний вплив пожеж на економіку та екологію, вони все більше і частіше загрожують життю і здоров’ю людей, збільшують ймовірніст</w:t>
      </w:r>
      <w:r w:rsidR="002A2ED3" w:rsidRPr="002A2ED3">
        <w:rPr>
          <w:rFonts w:ascii="Times New Roman" w:hAnsi="Times New Roman" w:cs="Times New Roman"/>
          <w:sz w:val="28"/>
          <w:szCs w:val="28"/>
        </w:rPr>
        <w:t>ь загроз і ризиків для громади.</w:t>
      </w:r>
    </w:p>
    <w:p w:rsidR="007A7A49" w:rsidRDefault="00105E54" w:rsidP="00105E54">
      <w:pPr>
        <w:pStyle w:val="a3"/>
        <w:ind w:firstLine="567"/>
        <w:jc w:val="both"/>
        <w:rPr>
          <w:rFonts w:ascii="Times New Roman" w:hAnsi="Times New Roman" w:cs="Times New Roman"/>
          <w:sz w:val="28"/>
          <w:szCs w:val="28"/>
        </w:rPr>
      </w:pPr>
      <w:bookmarkStart w:id="3" w:name="_1kw7fdkt053d" w:colFirst="0" w:colLast="0"/>
      <w:bookmarkStart w:id="4" w:name="_9f2su0pi0qkl" w:colFirst="0" w:colLast="0"/>
      <w:bookmarkEnd w:id="3"/>
      <w:bookmarkEnd w:id="4"/>
      <w:r>
        <w:rPr>
          <w:rFonts w:ascii="Times New Roman" w:hAnsi="Times New Roman" w:cs="Times New Roman"/>
          <w:sz w:val="28"/>
          <w:szCs w:val="28"/>
        </w:rPr>
        <w:t>В</w:t>
      </w:r>
      <w:r w:rsidR="007A7A49" w:rsidRPr="002A2ED3">
        <w:rPr>
          <w:rFonts w:ascii="Times New Roman" w:hAnsi="Times New Roman" w:cs="Times New Roman"/>
          <w:sz w:val="28"/>
          <w:szCs w:val="28"/>
        </w:rPr>
        <w:t xml:space="preserve">ідбулося збільшення </w:t>
      </w:r>
      <w:r w:rsidRPr="002A2ED3">
        <w:rPr>
          <w:rFonts w:ascii="Times New Roman" w:hAnsi="Times New Roman" w:cs="Times New Roman"/>
          <w:sz w:val="28"/>
          <w:szCs w:val="28"/>
        </w:rPr>
        <w:t xml:space="preserve">кількості пожеж </w:t>
      </w:r>
      <w:r w:rsidR="007A7A49" w:rsidRPr="002A2ED3">
        <w:rPr>
          <w:rFonts w:ascii="Times New Roman" w:hAnsi="Times New Roman" w:cs="Times New Roman"/>
          <w:sz w:val="28"/>
          <w:szCs w:val="28"/>
        </w:rPr>
        <w:t>у порівнянні з попередніми роками: виїзди особового складу МПРП</w:t>
      </w:r>
      <w:r>
        <w:rPr>
          <w:rFonts w:ascii="Times New Roman" w:hAnsi="Times New Roman" w:cs="Times New Roman"/>
          <w:sz w:val="28"/>
          <w:szCs w:val="28"/>
        </w:rPr>
        <w:t xml:space="preserve"> на пожежі склали:</w:t>
      </w:r>
      <w:r w:rsidR="007A7A49" w:rsidRPr="002A2ED3">
        <w:rPr>
          <w:rFonts w:ascii="Times New Roman" w:hAnsi="Times New Roman" w:cs="Times New Roman"/>
          <w:sz w:val="28"/>
          <w:szCs w:val="28"/>
        </w:rPr>
        <w:t xml:space="preserve"> 2022 рік</w:t>
      </w:r>
      <w:r>
        <w:rPr>
          <w:rFonts w:ascii="Times New Roman" w:hAnsi="Times New Roman" w:cs="Times New Roman"/>
          <w:sz w:val="28"/>
          <w:szCs w:val="28"/>
        </w:rPr>
        <w:t xml:space="preserve"> </w:t>
      </w:r>
      <w:r w:rsidR="007A7A49" w:rsidRPr="002A2ED3">
        <w:rPr>
          <w:rFonts w:ascii="Times New Roman" w:hAnsi="Times New Roman" w:cs="Times New Roman"/>
          <w:sz w:val="28"/>
          <w:szCs w:val="28"/>
        </w:rPr>
        <w:t xml:space="preserve">- 44, 2023 рік - 82, </w:t>
      </w:r>
      <w:r w:rsidR="00CC2DF8">
        <w:rPr>
          <w:rFonts w:ascii="Times New Roman" w:hAnsi="Times New Roman" w:cs="Times New Roman"/>
          <w:sz w:val="28"/>
          <w:szCs w:val="28"/>
        </w:rPr>
        <w:t xml:space="preserve">  </w:t>
      </w:r>
      <w:r>
        <w:rPr>
          <w:rFonts w:ascii="Times New Roman" w:hAnsi="Times New Roman" w:cs="Times New Roman"/>
          <w:sz w:val="28"/>
          <w:szCs w:val="28"/>
        </w:rPr>
        <w:t xml:space="preserve">за 9 місяців </w:t>
      </w:r>
      <w:r w:rsidR="007A7A49" w:rsidRPr="002A2ED3">
        <w:rPr>
          <w:rFonts w:ascii="Times New Roman" w:hAnsi="Times New Roman" w:cs="Times New Roman"/>
          <w:sz w:val="28"/>
          <w:szCs w:val="28"/>
        </w:rPr>
        <w:t xml:space="preserve">2024 </w:t>
      </w:r>
      <w:r>
        <w:rPr>
          <w:rFonts w:ascii="Times New Roman" w:hAnsi="Times New Roman" w:cs="Times New Roman"/>
          <w:sz w:val="28"/>
          <w:szCs w:val="28"/>
        </w:rPr>
        <w:t>року</w:t>
      </w:r>
      <w:r w:rsidR="007A7A49" w:rsidRPr="002A2ED3">
        <w:rPr>
          <w:rFonts w:ascii="Times New Roman" w:hAnsi="Times New Roman" w:cs="Times New Roman"/>
          <w:sz w:val="28"/>
          <w:szCs w:val="28"/>
        </w:rPr>
        <w:t xml:space="preserve"> - 73.</w:t>
      </w:r>
    </w:p>
    <w:p w:rsidR="00105E54" w:rsidRPr="002A2ED3" w:rsidRDefault="00105E54" w:rsidP="00105E54">
      <w:pPr>
        <w:pStyle w:val="a3"/>
        <w:ind w:firstLine="567"/>
        <w:jc w:val="both"/>
        <w:rPr>
          <w:rFonts w:ascii="Times New Roman" w:hAnsi="Times New Roman" w:cs="Times New Roman"/>
          <w:sz w:val="28"/>
          <w:szCs w:val="28"/>
        </w:rPr>
      </w:pPr>
    </w:p>
    <w:p w:rsidR="007A7A49" w:rsidRPr="00BB57DF" w:rsidRDefault="007A7A49" w:rsidP="007A7A49">
      <w:pPr>
        <w:jc w:val="both"/>
        <w:rPr>
          <w:rFonts w:ascii="Times New Roman" w:eastAsia="Times New Roman" w:hAnsi="Times New Roman" w:cs="Times New Roman"/>
          <w:sz w:val="28"/>
          <w:szCs w:val="28"/>
        </w:rPr>
      </w:pPr>
      <w:bookmarkStart w:id="5" w:name="_ahke4g1g4k2z" w:colFirst="0" w:colLast="0"/>
      <w:bookmarkEnd w:id="5"/>
      <w:r w:rsidRPr="00BB57DF">
        <w:rPr>
          <w:rFonts w:ascii="Times New Roman" w:eastAsia="Times New Roman" w:hAnsi="Times New Roman" w:cs="Times New Roman"/>
          <w:noProof/>
          <w:sz w:val="28"/>
          <w:szCs w:val="28"/>
        </w:rPr>
        <w:drawing>
          <wp:inline distT="114300" distB="114300" distL="114300" distR="114300">
            <wp:extent cx="4452938" cy="260283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4452938" cy="2602837"/>
                    </a:xfrm>
                    <a:prstGeom prst="rect">
                      <a:avLst/>
                    </a:prstGeom>
                    <a:ln/>
                  </pic:spPr>
                </pic:pic>
              </a:graphicData>
            </a:graphic>
          </wp:inline>
        </w:drawing>
      </w:r>
    </w:p>
    <w:p w:rsidR="007A7A49" w:rsidRPr="00BB57DF" w:rsidRDefault="00105E54" w:rsidP="00365C05">
      <w:pPr>
        <w:spacing w:after="0" w:line="240" w:lineRule="auto"/>
        <w:ind w:firstLine="567"/>
        <w:jc w:val="both"/>
        <w:rPr>
          <w:rFonts w:ascii="Times New Roman" w:eastAsia="Times New Roman" w:hAnsi="Times New Roman" w:cs="Times New Roman"/>
          <w:sz w:val="28"/>
          <w:szCs w:val="28"/>
        </w:rPr>
      </w:pPr>
      <w:bookmarkStart w:id="6" w:name="_5il9gifapfyz" w:colFirst="0" w:colLast="0"/>
      <w:bookmarkStart w:id="7" w:name="_6ah6ztmp6n4n" w:colFirst="0" w:colLast="0"/>
      <w:bookmarkStart w:id="8" w:name="_6rb7qaz9jdf3" w:colFirst="0" w:colLast="0"/>
      <w:bookmarkEnd w:id="6"/>
      <w:bookmarkEnd w:id="7"/>
      <w:bookmarkEnd w:id="8"/>
      <w:r>
        <w:rPr>
          <w:rFonts w:ascii="Times New Roman" w:eastAsia="Times New Roman" w:hAnsi="Times New Roman" w:cs="Times New Roman"/>
          <w:sz w:val="28"/>
          <w:szCs w:val="28"/>
        </w:rPr>
        <w:t>З</w:t>
      </w:r>
      <w:r w:rsidR="007A7A49" w:rsidRPr="00BB57DF">
        <w:rPr>
          <w:rFonts w:ascii="Times New Roman" w:eastAsia="Times New Roman" w:hAnsi="Times New Roman" w:cs="Times New Roman"/>
          <w:sz w:val="28"/>
          <w:szCs w:val="28"/>
        </w:rPr>
        <w:t xml:space="preserve">а 9 місяців 2024 року сили місцевої пожежної частини здійснили </w:t>
      </w:r>
      <w:r>
        <w:rPr>
          <w:rFonts w:ascii="Times New Roman" w:eastAsia="Times New Roman" w:hAnsi="Times New Roman" w:cs="Times New Roman"/>
          <w:sz w:val="28"/>
          <w:szCs w:val="28"/>
        </w:rPr>
        <w:t xml:space="preserve">всього </w:t>
      </w:r>
      <w:r w:rsidR="007A7A49" w:rsidRPr="00BB57DF">
        <w:rPr>
          <w:rFonts w:ascii="Times New Roman" w:eastAsia="Times New Roman" w:hAnsi="Times New Roman" w:cs="Times New Roman"/>
          <w:sz w:val="28"/>
          <w:szCs w:val="28"/>
        </w:rPr>
        <w:t>217 виїздів на території Новгород-Сіверської</w:t>
      </w:r>
      <w:r w:rsidR="00CC2DF8">
        <w:rPr>
          <w:rFonts w:ascii="Times New Roman" w:eastAsia="Times New Roman" w:hAnsi="Times New Roman" w:cs="Times New Roman"/>
          <w:sz w:val="28"/>
          <w:szCs w:val="28"/>
        </w:rPr>
        <w:t xml:space="preserve"> </w:t>
      </w:r>
      <w:r w:rsidR="00CC2DF8" w:rsidRPr="00CC2DF8">
        <w:rPr>
          <w:rFonts w:ascii="Times New Roman" w:eastAsia="Times New Roman" w:hAnsi="Times New Roman" w:cs="Times New Roman"/>
          <w:sz w:val="28"/>
          <w:szCs w:val="28"/>
        </w:rPr>
        <w:t>міської територіальної</w:t>
      </w:r>
      <w:r w:rsidR="007A7A49" w:rsidRPr="00BB57DF">
        <w:rPr>
          <w:rFonts w:ascii="Times New Roman" w:eastAsia="Times New Roman" w:hAnsi="Times New Roman" w:cs="Times New Roman"/>
          <w:sz w:val="28"/>
          <w:szCs w:val="28"/>
        </w:rPr>
        <w:t xml:space="preserve"> громади, з них</w:t>
      </w:r>
      <w:r>
        <w:rPr>
          <w:rFonts w:ascii="Times New Roman" w:eastAsia="Times New Roman" w:hAnsi="Times New Roman" w:cs="Times New Roman"/>
          <w:sz w:val="28"/>
          <w:szCs w:val="28"/>
        </w:rPr>
        <w:t>:</w:t>
      </w:r>
      <w:r w:rsidR="007A7A49" w:rsidRPr="00BB57DF">
        <w:rPr>
          <w:rFonts w:ascii="Times New Roman" w:eastAsia="Times New Roman" w:hAnsi="Times New Roman" w:cs="Times New Roman"/>
          <w:sz w:val="28"/>
          <w:szCs w:val="28"/>
        </w:rPr>
        <w:t xml:space="preserve"> 73 - </w:t>
      </w:r>
      <w:r>
        <w:rPr>
          <w:rFonts w:ascii="Times New Roman" w:eastAsia="Times New Roman" w:hAnsi="Times New Roman" w:cs="Times New Roman"/>
          <w:sz w:val="28"/>
          <w:szCs w:val="28"/>
        </w:rPr>
        <w:t>загоряння по центру громади</w:t>
      </w:r>
      <w:r w:rsidR="007A7A49" w:rsidRPr="00BB57DF">
        <w:rPr>
          <w:rFonts w:ascii="Times New Roman" w:eastAsia="Times New Roman" w:hAnsi="Times New Roman" w:cs="Times New Roman"/>
          <w:sz w:val="28"/>
          <w:szCs w:val="28"/>
        </w:rPr>
        <w:t xml:space="preserve"> м. Нов</w:t>
      </w:r>
      <w:r>
        <w:rPr>
          <w:rFonts w:ascii="Times New Roman" w:eastAsia="Times New Roman" w:hAnsi="Times New Roman" w:cs="Times New Roman"/>
          <w:sz w:val="28"/>
          <w:szCs w:val="28"/>
        </w:rPr>
        <w:t>город-Сіверський, 144 - по селах</w:t>
      </w:r>
      <w:r w:rsidR="007A7A49" w:rsidRPr="00BB57DF">
        <w:rPr>
          <w:rFonts w:ascii="Times New Roman" w:eastAsia="Times New Roman" w:hAnsi="Times New Roman" w:cs="Times New Roman"/>
          <w:sz w:val="28"/>
          <w:szCs w:val="28"/>
        </w:rPr>
        <w:t xml:space="preserve">. Основними причинами виникнення пожеж залишаються: потрапляння малокалорійного джерела запалювання, обстріли з боку </w:t>
      </w:r>
      <w:proofErr w:type="spellStart"/>
      <w:r w:rsidR="007A7A49" w:rsidRPr="00BB57DF">
        <w:rPr>
          <w:rFonts w:ascii="Times New Roman" w:eastAsia="Times New Roman" w:hAnsi="Times New Roman" w:cs="Times New Roman"/>
          <w:sz w:val="28"/>
          <w:szCs w:val="28"/>
        </w:rPr>
        <w:t>рф</w:t>
      </w:r>
      <w:proofErr w:type="spellEnd"/>
      <w:r w:rsidR="007A7A49" w:rsidRPr="00BB57DF">
        <w:rPr>
          <w:rFonts w:ascii="Times New Roman" w:eastAsia="Times New Roman" w:hAnsi="Times New Roman" w:cs="Times New Roman"/>
          <w:sz w:val="28"/>
          <w:szCs w:val="28"/>
        </w:rPr>
        <w:t xml:space="preserve"> та пожежі в екосистемі від посухи. Необережне поводження з вогнем, порушення правил </w:t>
      </w:r>
      <w:r w:rsidR="007A7A49" w:rsidRPr="00BB57DF">
        <w:rPr>
          <w:rFonts w:ascii="Times New Roman" w:eastAsia="Times New Roman" w:hAnsi="Times New Roman" w:cs="Times New Roman"/>
          <w:sz w:val="28"/>
          <w:szCs w:val="28"/>
        </w:rPr>
        <w:lastRenderedPageBreak/>
        <w:t xml:space="preserve">пожежної безпеки при експлуатації електроустановок, опалювальних печей та підпали - це «людський чинник», який призводить до пожеж більше </w:t>
      </w:r>
      <w:r>
        <w:rPr>
          <w:rFonts w:ascii="Times New Roman" w:eastAsia="Times New Roman" w:hAnsi="Times New Roman" w:cs="Times New Roman"/>
          <w:sz w:val="28"/>
          <w:szCs w:val="28"/>
        </w:rPr>
        <w:t>в</w:t>
      </w:r>
      <w:r w:rsidR="007A7A49" w:rsidRPr="00BB57DF">
        <w:rPr>
          <w:rFonts w:ascii="Times New Roman" w:eastAsia="Times New Roman" w:hAnsi="Times New Roman" w:cs="Times New Roman"/>
          <w:sz w:val="28"/>
          <w:szCs w:val="28"/>
        </w:rPr>
        <w:t xml:space="preserve"> м</w:t>
      </w:r>
      <w:r>
        <w:rPr>
          <w:rFonts w:ascii="Times New Roman" w:eastAsia="Times New Roman" w:hAnsi="Times New Roman" w:cs="Times New Roman"/>
          <w:sz w:val="28"/>
          <w:szCs w:val="28"/>
        </w:rPr>
        <w:t>істі (</w:t>
      </w:r>
      <w:r w:rsidR="007A7A49" w:rsidRPr="00BB57DF">
        <w:rPr>
          <w:rFonts w:ascii="Times New Roman" w:eastAsia="Times New Roman" w:hAnsi="Times New Roman" w:cs="Times New Roman"/>
          <w:sz w:val="28"/>
          <w:szCs w:val="28"/>
        </w:rPr>
        <w:t>внаслідок пожеж пошкоджено 22 будівлі). Наслідки обстрілів російської федерації призвели до масштабних пожеж і втрат в сільській місцевості, знищено та пошкоджено 35 будівель, що стало підставою для евакуації людей. Крім того, прослідковується негативна тенденція знищення інфраструктури і житлових будинків населених пунктів, які більше всього потерпають від наслідків надзвичайних ситуацій</w:t>
      </w:r>
      <w:r>
        <w:rPr>
          <w:rFonts w:ascii="Times New Roman" w:eastAsia="Times New Roman" w:hAnsi="Times New Roman" w:cs="Times New Roman"/>
          <w:sz w:val="28"/>
          <w:szCs w:val="28"/>
        </w:rPr>
        <w:t>,</w:t>
      </w:r>
      <w:r w:rsidR="007A7A49" w:rsidRPr="00BB57DF">
        <w:rPr>
          <w:rFonts w:ascii="Times New Roman" w:eastAsia="Times New Roman" w:hAnsi="Times New Roman" w:cs="Times New Roman"/>
          <w:sz w:val="28"/>
          <w:szCs w:val="28"/>
        </w:rPr>
        <w:t xml:space="preserve"> у тому числі пожеж, внаслідок близького розташування біля кордону. С</w:t>
      </w:r>
      <w:r w:rsidR="00365C05">
        <w:rPr>
          <w:rFonts w:ascii="Times New Roman" w:eastAsia="Times New Roman" w:hAnsi="Times New Roman" w:cs="Times New Roman"/>
          <w:sz w:val="28"/>
          <w:szCs w:val="28"/>
        </w:rPr>
        <w:t>ело</w:t>
      </w:r>
      <w:r w:rsidR="007A7A49" w:rsidRPr="00BB57DF">
        <w:rPr>
          <w:rFonts w:ascii="Times New Roman" w:eastAsia="Times New Roman" w:hAnsi="Times New Roman" w:cs="Times New Roman"/>
          <w:sz w:val="28"/>
          <w:szCs w:val="28"/>
        </w:rPr>
        <w:t xml:space="preserve"> Грем’яч тільки за </w:t>
      </w:r>
      <w:r>
        <w:rPr>
          <w:rFonts w:ascii="Times New Roman" w:eastAsia="Times New Roman" w:hAnsi="Times New Roman" w:cs="Times New Roman"/>
          <w:sz w:val="28"/>
          <w:szCs w:val="28"/>
        </w:rPr>
        <w:t>поточний період 2024 року</w:t>
      </w:r>
      <w:r w:rsidR="007A7A49" w:rsidRPr="00BB57DF">
        <w:rPr>
          <w:rFonts w:ascii="Times New Roman" w:eastAsia="Times New Roman" w:hAnsi="Times New Roman" w:cs="Times New Roman"/>
          <w:sz w:val="28"/>
          <w:szCs w:val="28"/>
        </w:rPr>
        <w:t xml:space="preserve"> 77 раз</w:t>
      </w:r>
      <w:r>
        <w:rPr>
          <w:rFonts w:ascii="Times New Roman" w:eastAsia="Times New Roman" w:hAnsi="Times New Roman" w:cs="Times New Roman"/>
          <w:sz w:val="28"/>
          <w:szCs w:val="28"/>
        </w:rPr>
        <w:t>ів</w:t>
      </w:r>
      <w:r w:rsidR="007A7A49" w:rsidRPr="00BB57DF">
        <w:rPr>
          <w:rFonts w:ascii="Times New Roman" w:eastAsia="Times New Roman" w:hAnsi="Times New Roman" w:cs="Times New Roman"/>
          <w:sz w:val="28"/>
          <w:szCs w:val="28"/>
        </w:rPr>
        <w:t xml:space="preserve"> страждало від пожеж внаслідок обстрілів. МПРП с. Чайкине здійснено 25 виїздів на пожежі, МПРП с. Троїцьке -</w:t>
      </w:r>
      <w:r>
        <w:rPr>
          <w:rFonts w:ascii="Times New Roman" w:eastAsia="Times New Roman" w:hAnsi="Times New Roman" w:cs="Times New Roman"/>
          <w:sz w:val="28"/>
          <w:szCs w:val="28"/>
        </w:rPr>
        <w:t xml:space="preserve"> </w:t>
      </w:r>
      <w:r w:rsidR="007A7A49" w:rsidRPr="00BB57DF">
        <w:rPr>
          <w:rFonts w:ascii="Times New Roman" w:eastAsia="Times New Roman" w:hAnsi="Times New Roman" w:cs="Times New Roman"/>
          <w:sz w:val="28"/>
          <w:szCs w:val="28"/>
        </w:rPr>
        <w:t>12.</w:t>
      </w:r>
    </w:p>
    <w:p w:rsidR="007A7A49" w:rsidRPr="00BB57DF" w:rsidRDefault="007A7A49" w:rsidP="00365C05">
      <w:pPr>
        <w:spacing w:after="0" w:line="240" w:lineRule="auto"/>
        <w:ind w:firstLine="567"/>
        <w:jc w:val="both"/>
        <w:rPr>
          <w:rFonts w:ascii="Times New Roman" w:eastAsia="Times New Roman" w:hAnsi="Times New Roman" w:cs="Times New Roman"/>
          <w:sz w:val="28"/>
          <w:szCs w:val="28"/>
        </w:rPr>
      </w:pPr>
      <w:bookmarkStart w:id="9" w:name="_xs6lnyw4jiej" w:colFirst="0" w:colLast="0"/>
      <w:bookmarkEnd w:id="9"/>
      <w:r w:rsidRPr="00BB57DF">
        <w:rPr>
          <w:rFonts w:ascii="Times New Roman" w:eastAsia="Times New Roman" w:hAnsi="Times New Roman" w:cs="Times New Roman"/>
          <w:sz w:val="28"/>
          <w:szCs w:val="28"/>
        </w:rPr>
        <w:t>Зроблено висновок, що на ста</w:t>
      </w:r>
      <w:r w:rsidR="00105E54">
        <w:rPr>
          <w:rFonts w:ascii="Times New Roman" w:eastAsia="Times New Roman" w:hAnsi="Times New Roman" w:cs="Times New Roman"/>
          <w:sz w:val="28"/>
          <w:szCs w:val="28"/>
        </w:rPr>
        <w:t>н протипожежної безпеки громади</w:t>
      </w:r>
      <w:r w:rsidRPr="00BB57DF">
        <w:rPr>
          <w:rFonts w:ascii="Times New Roman" w:eastAsia="Times New Roman" w:hAnsi="Times New Roman" w:cs="Times New Roman"/>
          <w:sz w:val="28"/>
          <w:szCs w:val="28"/>
        </w:rPr>
        <w:t xml:space="preserve"> впливає декілька чинників: обстріли, людські та природні фактори. Тому діяльність щодо попередження пожеж </w:t>
      </w:r>
      <w:r w:rsidR="00105E54">
        <w:rPr>
          <w:rFonts w:ascii="Times New Roman" w:eastAsia="Times New Roman" w:hAnsi="Times New Roman" w:cs="Times New Roman"/>
          <w:sz w:val="28"/>
          <w:szCs w:val="28"/>
        </w:rPr>
        <w:t>і</w:t>
      </w:r>
      <w:r w:rsidRPr="00BB57DF">
        <w:rPr>
          <w:rFonts w:ascii="Times New Roman" w:eastAsia="Times New Roman" w:hAnsi="Times New Roman" w:cs="Times New Roman"/>
          <w:sz w:val="28"/>
          <w:szCs w:val="28"/>
        </w:rPr>
        <w:t xml:space="preserve"> ліквідації їх наслідків має бути певною мірою орієнтована на готовність сил цивільного захисту, в частині оснащення і професійних навиків, та на роз’яснювальну роботу серед населення з питань дотримання правил пожежної безпеки в період сухої, спекотної погоди, інформування населення про заходи, які здійснюються для попередження пожеж та ліквідації їх наслідків.</w:t>
      </w:r>
    </w:p>
    <w:p w:rsidR="007A7A49" w:rsidRPr="00BB57DF" w:rsidRDefault="007A7A49" w:rsidP="00365C05">
      <w:pPr>
        <w:spacing w:after="0" w:line="240" w:lineRule="auto"/>
        <w:ind w:firstLine="567"/>
        <w:jc w:val="both"/>
        <w:rPr>
          <w:rFonts w:ascii="Times New Roman" w:eastAsia="Times New Roman" w:hAnsi="Times New Roman" w:cs="Times New Roman"/>
          <w:sz w:val="28"/>
          <w:szCs w:val="28"/>
        </w:rPr>
      </w:pPr>
      <w:r w:rsidRPr="00BB57DF">
        <w:rPr>
          <w:rFonts w:ascii="Times New Roman" w:eastAsia="Times New Roman" w:hAnsi="Times New Roman" w:cs="Times New Roman"/>
          <w:sz w:val="28"/>
          <w:szCs w:val="28"/>
        </w:rPr>
        <w:t>Сили цивільного захисту в громаді представлені 2 державним пожежно-рятувальним загоном ГУ ДСНС України у Чернігівській області (дал</w:t>
      </w:r>
      <w:r w:rsidR="00957131">
        <w:rPr>
          <w:rFonts w:ascii="Times New Roman" w:eastAsia="Times New Roman" w:hAnsi="Times New Roman" w:cs="Times New Roman"/>
          <w:sz w:val="28"/>
          <w:szCs w:val="28"/>
        </w:rPr>
        <w:t>і -</w:t>
      </w:r>
      <w:r w:rsidRPr="00BB57DF">
        <w:rPr>
          <w:rFonts w:ascii="Times New Roman" w:eastAsia="Times New Roman" w:hAnsi="Times New Roman" w:cs="Times New Roman"/>
          <w:sz w:val="28"/>
          <w:szCs w:val="28"/>
        </w:rPr>
        <w:t xml:space="preserve"> ДПРЗ) і місцевий</w:t>
      </w:r>
      <w:r w:rsidRPr="00BB57DF">
        <w:rPr>
          <w:rFonts w:ascii="Times New Roman" w:eastAsia="Times New Roman" w:hAnsi="Times New Roman" w:cs="Times New Roman"/>
          <w:color w:val="FF0000"/>
          <w:sz w:val="28"/>
          <w:szCs w:val="28"/>
        </w:rPr>
        <w:t xml:space="preserve"> </w:t>
      </w:r>
      <w:r w:rsidRPr="00BB57DF">
        <w:rPr>
          <w:rFonts w:ascii="Times New Roman" w:eastAsia="Times New Roman" w:hAnsi="Times New Roman" w:cs="Times New Roman"/>
          <w:sz w:val="28"/>
          <w:szCs w:val="28"/>
        </w:rPr>
        <w:t xml:space="preserve">пожежно-рятувальний підрозділ Новгород-Сіверської міської ради Чернігівської області (далі - МПРП), до складу якої входять </w:t>
      </w:r>
      <w:r w:rsidR="003D0B26">
        <w:rPr>
          <w:rFonts w:ascii="Times New Roman" w:eastAsia="Times New Roman" w:hAnsi="Times New Roman" w:cs="Times New Roman"/>
          <w:sz w:val="28"/>
          <w:szCs w:val="28"/>
        </w:rPr>
        <w:t>10</w:t>
      </w:r>
      <w:r w:rsidR="00957131">
        <w:rPr>
          <w:rFonts w:ascii="Times New Roman" w:eastAsia="Times New Roman" w:hAnsi="Times New Roman" w:cs="Times New Roman"/>
          <w:sz w:val="28"/>
          <w:szCs w:val="28"/>
        </w:rPr>
        <w:t xml:space="preserve"> підрозділів, що розташовані в</w:t>
      </w:r>
      <w:r w:rsidRPr="00BB57DF">
        <w:rPr>
          <w:rFonts w:ascii="Times New Roman" w:eastAsia="Times New Roman" w:hAnsi="Times New Roman" w:cs="Times New Roman"/>
          <w:sz w:val="28"/>
          <w:szCs w:val="28"/>
        </w:rPr>
        <w:t xml:space="preserve"> с. Бирине, с. Блистова, с. Будо-Вороб’ївська, с. Грем’яч, </w:t>
      </w:r>
      <w:r w:rsidR="00365C05">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с. Лісконоги, с. Об’єднане, с. Орлівка, с. Троїцьке, с. Чайкине</w:t>
      </w:r>
      <w:r w:rsidR="003D0B26">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 xml:space="preserve">с. Печенюги. </w:t>
      </w:r>
      <w:r w:rsidR="00CC2DF8">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В цілому громада забезпечена силами цивільного захисту в достатній мірі, при цьому всі підрозділи МПРП можуть бути</w:t>
      </w:r>
      <w:r w:rsidR="00957131">
        <w:rPr>
          <w:rFonts w:ascii="Times New Roman" w:eastAsia="Times New Roman" w:hAnsi="Times New Roman" w:cs="Times New Roman"/>
          <w:sz w:val="28"/>
          <w:szCs w:val="28"/>
        </w:rPr>
        <w:t xml:space="preserve"> одночасно задіяні на допомогу </w:t>
      </w:r>
      <w:r w:rsidR="00CC2DF8">
        <w:rPr>
          <w:rFonts w:ascii="Times New Roman" w:eastAsia="Times New Roman" w:hAnsi="Times New Roman" w:cs="Times New Roman"/>
          <w:sz w:val="28"/>
          <w:szCs w:val="28"/>
        </w:rPr>
        <w:t xml:space="preserve">           </w:t>
      </w:r>
      <w:r w:rsidR="00957131">
        <w:rPr>
          <w:rFonts w:ascii="Times New Roman" w:eastAsia="Times New Roman" w:hAnsi="Times New Roman" w:cs="Times New Roman"/>
          <w:sz w:val="28"/>
          <w:szCs w:val="28"/>
        </w:rPr>
        <w:t>в</w:t>
      </w:r>
      <w:r w:rsidRPr="00BB57DF">
        <w:rPr>
          <w:rFonts w:ascii="Times New Roman" w:eastAsia="Times New Roman" w:hAnsi="Times New Roman" w:cs="Times New Roman"/>
          <w:sz w:val="28"/>
          <w:szCs w:val="28"/>
        </w:rPr>
        <w:t xml:space="preserve"> пожежогасінні. Беремо до уваги і той факт, що пожежні підрозділи займаються як гасінням пожеж, так і </w:t>
      </w:r>
      <w:r w:rsidR="00365C05" w:rsidRPr="00BB57DF">
        <w:rPr>
          <w:rFonts w:ascii="Times New Roman" w:eastAsia="Times New Roman" w:hAnsi="Times New Roman" w:cs="Times New Roman"/>
          <w:sz w:val="28"/>
          <w:szCs w:val="28"/>
        </w:rPr>
        <w:t>невідкладними</w:t>
      </w:r>
      <w:r w:rsidR="00365C05">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аварійн</w:t>
      </w:r>
      <w:r w:rsidR="00365C05">
        <w:rPr>
          <w:rFonts w:ascii="Times New Roman" w:eastAsia="Times New Roman" w:hAnsi="Times New Roman" w:cs="Times New Roman"/>
          <w:sz w:val="28"/>
          <w:szCs w:val="28"/>
        </w:rPr>
        <w:t>ими</w:t>
      </w:r>
      <w:r w:rsidRPr="00BB57DF">
        <w:rPr>
          <w:rFonts w:ascii="Times New Roman" w:eastAsia="Times New Roman" w:hAnsi="Times New Roman" w:cs="Times New Roman"/>
          <w:sz w:val="28"/>
          <w:szCs w:val="28"/>
        </w:rPr>
        <w:t xml:space="preserve"> роботами: порятунком людей, деблокуванням будівель, транспорту, доріг</w:t>
      </w:r>
      <w:r w:rsidR="00365C05">
        <w:rPr>
          <w:rFonts w:ascii="Times New Roman" w:eastAsia="Times New Roman" w:hAnsi="Times New Roman" w:cs="Times New Roman"/>
          <w:sz w:val="28"/>
          <w:szCs w:val="28"/>
        </w:rPr>
        <w:t>.</w:t>
      </w:r>
      <w:r w:rsidRPr="00BB57DF">
        <w:rPr>
          <w:rFonts w:ascii="Times New Roman" w:eastAsia="Times New Roman" w:hAnsi="Times New Roman" w:cs="Times New Roman"/>
          <w:sz w:val="28"/>
          <w:szCs w:val="28"/>
        </w:rPr>
        <w:t xml:space="preserve"> Але, незважаючи на певні позитивні результати, ряд проблем у сфері захисту населення і тери</w:t>
      </w:r>
      <w:r w:rsidR="007D64C3">
        <w:rPr>
          <w:rFonts w:ascii="Times New Roman" w:eastAsia="Times New Roman" w:hAnsi="Times New Roman" w:cs="Times New Roman"/>
          <w:sz w:val="28"/>
          <w:szCs w:val="28"/>
        </w:rPr>
        <w:t>торій від надзвичайних ситуацій</w:t>
      </w:r>
      <w:r w:rsidRPr="00BB57DF">
        <w:rPr>
          <w:rFonts w:ascii="Times New Roman" w:eastAsia="Times New Roman" w:hAnsi="Times New Roman" w:cs="Times New Roman"/>
          <w:sz w:val="28"/>
          <w:szCs w:val="28"/>
        </w:rPr>
        <w:t xml:space="preserve"> залишається невирішеним, </w:t>
      </w:r>
      <w:r w:rsidR="00CC2DF8">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а саме:</w:t>
      </w:r>
    </w:p>
    <w:p w:rsidR="007A7A49" w:rsidRPr="00BB57DF" w:rsidRDefault="007A7A49" w:rsidP="00365C05">
      <w:pPr>
        <w:spacing w:after="0" w:line="240" w:lineRule="auto"/>
        <w:ind w:firstLine="567"/>
        <w:jc w:val="both"/>
        <w:rPr>
          <w:rFonts w:ascii="Times New Roman" w:eastAsia="Times New Roman" w:hAnsi="Times New Roman" w:cs="Times New Roman"/>
          <w:sz w:val="28"/>
          <w:szCs w:val="28"/>
        </w:rPr>
      </w:pPr>
      <w:bookmarkStart w:id="10" w:name="_ev44yk4qiu6z" w:colFirst="0" w:colLast="0"/>
      <w:bookmarkEnd w:id="10"/>
      <w:r w:rsidRPr="00BB57DF">
        <w:rPr>
          <w:rFonts w:ascii="Times New Roman" w:eastAsia="Times New Roman" w:hAnsi="Times New Roman" w:cs="Times New Roman"/>
          <w:sz w:val="28"/>
          <w:szCs w:val="28"/>
        </w:rPr>
        <w:t>аварійно-рятувальн</w:t>
      </w:r>
      <w:r w:rsidR="007D64C3">
        <w:rPr>
          <w:rFonts w:ascii="Times New Roman" w:eastAsia="Times New Roman" w:hAnsi="Times New Roman" w:cs="Times New Roman"/>
          <w:sz w:val="28"/>
          <w:szCs w:val="28"/>
        </w:rPr>
        <w:t>і засоби, пожежна та спеціальна</w:t>
      </w:r>
      <w:r w:rsidRPr="00BB57DF">
        <w:rPr>
          <w:rFonts w:ascii="Times New Roman" w:eastAsia="Times New Roman" w:hAnsi="Times New Roman" w:cs="Times New Roman"/>
          <w:sz w:val="28"/>
          <w:szCs w:val="28"/>
        </w:rPr>
        <w:t xml:space="preserve"> техніка потребують збіль</w:t>
      </w:r>
      <w:r w:rsidR="007D64C3">
        <w:rPr>
          <w:rFonts w:ascii="Times New Roman" w:eastAsia="Times New Roman" w:hAnsi="Times New Roman" w:cs="Times New Roman"/>
          <w:sz w:val="28"/>
          <w:szCs w:val="28"/>
        </w:rPr>
        <w:t>шення кількості та модернізації;</w:t>
      </w:r>
    </w:p>
    <w:p w:rsidR="007A7A49" w:rsidRPr="00BB57DF" w:rsidRDefault="007A7A49" w:rsidP="00365C05">
      <w:pPr>
        <w:spacing w:after="0" w:line="240" w:lineRule="auto"/>
        <w:ind w:firstLine="567"/>
        <w:jc w:val="both"/>
        <w:rPr>
          <w:rFonts w:ascii="Times New Roman" w:eastAsia="Times New Roman" w:hAnsi="Times New Roman" w:cs="Times New Roman"/>
          <w:sz w:val="28"/>
          <w:szCs w:val="28"/>
        </w:rPr>
      </w:pPr>
      <w:bookmarkStart w:id="11" w:name="_5711xltogqus" w:colFirst="0" w:colLast="0"/>
      <w:bookmarkEnd w:id="11"/>
      <w:r w:rsidRPr="00BB57DF">
        <w:rPr>
          <w:rFonts w:ascii="Times New Roman" w:eastAsia="Times New Roman" w:hAnsi="Times New Roman" w:cs="Times New Roman"/>
          <w:sz w:val="28"/>
          <w:szCs w:val="28"/>
        </w:rPr>
        <w:t>стан заб</w:t>
      </w:r>
      <w:r w:rsidR="007D64C3">
        <w:rPr>
          <w:rFonts w:ascii="Times New Roman" w:eastAsia="Times New Roman" w:hAnsi="Times New Roman" w:cs="Times New Roman"/>
          <w:sz w:val="28"/>
          <w:szCs w:val="28"/>
        </w:rPr>
        <w:t>езпечення пожежних підрозділів у</w:t>
      </w:r>
      <w:r w:rsidRPr="00BB57DF">
        <w:rPr>
          <w:rFonts w:ascii="Times New Roman" w:eastAsia="Times New Roman" w:hAnsi="Times New Roman" w:cs="Times New Roman"/>
          <w:sz w:val="28"/>
          <w:szCs w:val="28"/>
        </w:rPr>
        <w:t xml:space="preserve"> сіль</w:t>
      </w:r>
      <w:r w:rsidR="007D64C3">
        <w:rPr>
          <w:rFonts w:ascii="Times New Roman" w:eastAsia="Times New Roman" w:hAnsi="Times New Roman" w:cs="Times New Roman"/>
          <w:sz w:val="28"/>
          <w:szCs w:val="28"/>
        </w:rPr>
        <w:t>ській місцевості та стан доріг у</w:t>
      </w:r>
      <w:r w:rsidRPr="00BB57DF">
        <w:rPr>
          <w:rFonts w:ascii="Times New Roman" w:eastAsia="Times New Roman" w:hAnsi="Times New Roman" w:cs="Times New Roman"/>
          <w:sz w:val="28"/>
          <w:szCs w:val="28"/>
        </w:rPr>
        <w:t xml:space="preserve"> більшості  випадків не забезпечує нормативний час прибуття пожежно-рятувального підроз</w:t>
      </w:r>
      <w:r w:rsidR="007D64C3">
        <w:rPr>
          <w:rFonts w:ascii="Times New Roman" w:eastAsia="Times New Roman" w:hAnsi="Times New Roman" w:cs="Times New Roman"/>
          <w:sz w:val="28"/>
          <w:szCs w:val="28"/>
        </w:rPr>
        <w:t>ділу до місця виникнення пожежі;</w:t>
      </w:r>
    </w:p>
    <w:p w:rsidR="007A7A49" w:rsidRPr="00BB57DF" w:rsidRDefault="007A7A49" w:rsidP="00365C05">
      <w:pPr>
        <w:spacing w:after="0" w:line="240" w:lineRule="auto"/>
        <w:ind w:firstLine="567"/>
        <w:jc w:val="both"/>
        <w:rPr>
          <w:rFonts w:ascii="Times New Roman" w:eastAsia="Times New Roman" w:hAnsi="Times New Roman" w:cs="Times New Roman"/>
          <w:sz w:val="28"/>
          <w:szCs w:val="28"/>
        </w:rPr>
      </w:pPr>
      <w:r w:rsidRPr="00BB57DF">
        <w:rPr>
          <w:rFonts w:ascii="Times New Roman" w:eastAsia="Times New Roman" w:hAnsi="Times New Roman" w:cs="Times New Roman"/>
          <w:sz w:val="28"/>
          <w:szCs w:val="28"/>
        </w:rPr>
        <w:t xml:space="preserve">недостатність резервів матеріально-технічних засобів заважають оперативному відновленню нормальної життєдіяльності населення, яке може постраждати внаслідок </w:t>
      </w:r>
      <w:r w:rsidR="007D64C3">
        <w:rPr>
          <w:rFonts w:ascii="Times New Roman" w:eastAsia="Times New Roman" w:hAnsi="Times New Roman" w:cs="Times New Roman"/>
          <w:sz w:val="28"/>
          <w:szCs w:val="28"/>
        </w:rPr>
        <w:t>ймовірних надзвичайних ситуацій;</w:t>
      </w:r>
    </w:p>
    <w:p w:rsidR="007A7A49" w:rsidRPr="00BB57DF" w:rsidRDefault="007A7A49" w:rsidP="00365C05">
      <w:pPr>
        <w:spacing w:after="0" w:line="240" w:lineRule="auto"/>
        <w:ind w:firstLine="567"/>
        <w:jc w:val="both"/>
        <w:rPr>
          <w:rFonts w:ascii="Times New Roman" w:eastAsia="Times New Roman" w:hAnsi="Times New Roman" w:cs="Times New Roman"/>
          <w:sz w:val="28"/>
          <w:szCs w:val="28"/>
        </w:rPr>
      </w:pPr>
      <w:bookmarkStart w:id="12" w:name="_n55tyeawxnni" w:colFirst="0" w:colLast="0"/>
      <w:bookmarkEnd w:id="12"/>
      <w:r w:rsidRPr="00BB57DF">
        <w:rPr>
          <w:rFonts w:ascii="Times New Roman" w:eastAsia="Times New Roman" w:hAnsi="Times New Roman" w:cs="Times New Roman"/>
          <w:sz w:val="28"/>
          <w:szCs w:val="28"/>
        </w:rPr>
        <w:t xml:space="preserve">особовий склад підрозділів пожежної частини потребує проходження навчання та підвищення кваліфікації, що </w:t>
      </w:r>
      <w:r w:rsidR="007D64C3">
        <w:rPr>
          <w:rFonts w:ascii="Times New Roman" w:eastAsia="Times New Roman" w:hAnsi="Times New Roman" w:cs="Times New Roman"/>
          <w:sz w:val="28"/>
          <w:szCs w:val="28"/>
        </w:rPr>
        <w:t>вимагає фінансових вкладень;</w:t>
      </w:r>
    </w:p>
    <w:p w:rsidR="007A7A49" w:rsidRPr="00BB57DF" w:rsidRDefault="007A7A49" w:rsidP="00365C05">
      <w:pPr>
        <w:spacing w:after="0" w:line="240" w:lineRule="auto"/>
        <w:ind w:firstLine="567"/>
        <w:jc w:val="both"/>
        <w:rPr>
          <w:rFonts w:ascii="Times New Roman" w:eastAsia="Times New Roman" w:hAnsi="Times New Roman" w:cs="Times New Roman"/>
          <w:b/>
          <w:i/>
          <w:sz w:val="28"/>
          <w:szCs w:val="28"/>
        </w:rPr>
      </w:pPr>
      <w:bookmarkStart w:id="13" w:name="_625p91ybs2vt" w:colFirst="0" w:colLast="0"/>
      <w:bookmarkEnd w:id="13"/>
      <w:r w:rsidRPr="00BB57DF">
        <w:rPr>
          <w:rFonts w:ascii="Times New Roman" w:eastAsia="Times New Roman" w:hAnsi="Times New Roman" w:cs="Times New Roman"/>
          <w:sz w:val="28"/>
          <w:szCs w:val="28"/>
        </w:rPr>
        <w:t>система о</w:t>
      </w:r>
      <w:r w:rsidR="007D64C3">
        <w:rPr>
          <w:rFonts w:ascii="Times New Roman" w:eastAsia="Times New Roman" w:hAnsi="Times New Roman" w:cs="Times New Roman"/>
          <w:sz w:val="28"/>
          <w:szCs w:val="28"/>
        </w:rPr>
        <w:t>повіщення потребує модернізації;</w:t>
      </w:r>
    </w:p>
    <w:p w:rsidR="00CC2DF8" w:rsidRDefault="007A7A49" w:rsidP="00105E54">
      <w:pPr>
        <w:spacing w:after="0" w:line="240" w:lineRule="auto"/>
        <w:ind w:firstLine="567"/>
        <w:jc w:val="both"/>
        <w:rPr>
          <w:rFonts w:ascii="Times New Roman" w:eastAsia="Times New Roman" w:hAnsi="Times New Roman" w:cs="Times New Roman"/>
          <w:sz w:val="28"/>
          <w:szCs w:val="28"/>
        </w:rPr>
      </w:pPr>
      <w:bookmarkStart w:id="14" w:name="_7ktvti1gvmo2" w:colFirst="0" w:colLast="0"/>
      <w:bookmarkEnd w:id="14"/>
      <w:r w:rsidRPr="00BB57DF">
        <w:rPr>
          <w:rFonts w:ascii="Times New Roman" w:eastAsia="Times New Roman" w:hAnsi="Times New Roman" w:cs="Times New Roman"/>
          <w:sz w:val="28"/>
          <w:szCs w:val="28"/>
        </w:rPr>
        <w:lastRenderedPageBreak/>
        <w:t xml:space="preserve">консультаційні пункти з питань цивільного захисту </w:t>
      </w:r>
      <w:r w:rsidR="007D64C3">
        <w:rPr>
          <w:rFonts w:ascii="Times New Roman" w:eastAsia="Times New Roman" w:hAnsi="Times New Roman" w:cs="Times New Roman"/>
          <w:sz w:val="28"/>
          <w:szCs w:val="28"/>
        </w:rPr>
        <w:t>потребують</w:t>
      </w:r>
      <w:r w:rsidRPr="00BB57DF">
        <w:rPr>
          <w:rFonts w:ascii="Times New Roman" w:eastAsia="Times New Roman" w:hAnsi="Times New Roman" w:cs="Times New Roman"/>
          <w:sz w:val="28"/>
          <w:szCs w:val="28"/>
        </w:rPr>
        <w:t xml:space="preserve"> інформаційного</w:t>
      </w:r>
      <w:r w:rsidR="00CC2DF8">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 xml:space="preserve"> наповнення</w:t>
      </w:r>
      <w:r w:rsidR="00CC2DF8">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 xml:space="preserve"> та</w:t>
      </w:r>
      <w:r w:rsidR="00CC2DF8">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 xml:space="preserve"> оснащення </w:t>
      </w:r>
      <w:r w:rsidR="00CC2DF8">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для</w:t>
      </w:r>
      <w:r w:rsidR="00CC2DF8">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 xml:space="preserve"> можливості </w:t>
      </w:r>
      <w:r w:rsidR="00CC2DF8">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 xml:space="preserve">проведення </w:t>
      </w:r>
    </w:p>
    <w:p w:rsidR="007A7A49" w:rsidRPr="00BB57DF" w:rsidRDefault="007A7A49" w:rsidP="00CC2DF8">
      <w:pPr>
        <w:spacing w:after="0" w:line="240" w:lineRule="auto"/>
        <w:jc w:val="both"/>
        <w:rPr>
          <w:rFonts w:ascii="Times New Roman" w:eastAsia="Times New Roman" w:hAnsi="Times New Roman" w:cs="Times New Roman"/>
          <w:sz w:val="28"/>
          <w:szCs w:val="28"/>
        </w:rPr>
      </w:pPr>
      <w:r w:rsidRPr="00BB57DF">
        <w:rPr>
          <w:rFonts w:ascii="Times New Roman" w:eastAsia="Times New Roman" w:hAnsi="Times New Roman" w:cs="Times New Roman"/>
          <w:sz w:val="28"/>
          <w:szCs w:val="28"/>
        </w:rPr>
        <w:t>навчання.</w:t>
      </w:r>
    </w:p>
    <w:p w:rsidR="007A7A49" w:rsidRPr="00BB57DF" w:rsidRDefault="007A7A49" w:rsidP="007D64C3">
      <w:pPr>
        <w:spacing w:after="0" w:line="240" w:lineRule="auto"/>
        <w:ind w:firstLine="567"/>
        <w:jc w:val="both"/>
        <w:rPr>
          <w:rFonts w:ascii="Times New Roman" w:eastAsia="Times New Roman" w:hAnsi="Times New Roman" w:cs="Times New Roman"/>
          <w:sz w:val="28"/>
          <w:szCs w:val="28"/>
        </w:rPr>
      </w:pPr>
      <w:bookmarkStart w:id="15" w:name="_wf7s168oxcji" w:colFirst="0" w:colLast="0"/>
      <w:bookmarkEnd w:id="15"/>
      <w:r w:rsidRPr="00BB57DF">
        <w:rPr>
          <w:rFonts w:ascii="Times New Roman" w:eastAsia="Times New Roman" w:hAnsi="Times New Roman" w:cs="Times New Roman"/>
          <w:sz w:val="28"/>
          <w:szCs w:val="28"/>
        </w:rPr>
        <w:t>Серйозним викликом для громади в частині можливості залучення додаткових ресурсів для запобігання та ліквідації наслідків надзвичайних ситуа</w:t>
      </w:r>
      <w:r w:rsidR="00B12797">
        <w:rPr>
          <w:rFonts w:ascii="Times New Roman" w:eastAsia="Times New Roman" w:hAnsi="Times New Roman" w:cs="Times New Roman"/>
          <w:sz w:val="28"/>
          <w:szCs w:val="28"/>
        </w:rPr>
        <w:t>цій, а саме лісових пожеж (територія лісів у громаді складає 60138 га, що становить 33,3</w:t>
      </w:r>
      <w:r w:rsidRPr="00BB57DF">
        <w:rPr>
          <w:rFonts w:ascii="Times New Roman" w:eastAsia="Times New Roman" w:hAnsi="Times New Roman" w:cs="Times New Roman"/>
          <w:sz w:val="28"/>
          <w:szCs w:val="28"/>
        </w:rPr>
        <w:t>% від загальної площі), є</w:t>
      </w:r>
      <w:r w:rsidR="00B12797">
        <w:rPr>
          <w:rFonts w:ascii="Times New Roman" w:eastAsia="Times New Roman" w:hAnsi="Times New Roman" w:cs="Times New Roman"/>
          <w:sz w:val="28"/>
          <w:szCs w:val="28"/>
        </w:rPr>
        <w:t xml:space="preserve"> низький рівень комунікацій</w:t>
      </w:r>
      <w:r w:rsidRPr="00BB57DF">
        <w:rPr>
          <w:rFonts w:ascii="Times New Roman" w:eastAsia="Times New Roman" w:hAnsi="Times New Roman" w:cs="Times New Roman"/>
          <w:sz w:val="28"/>
          <w:szCs w:val="28"/>
        </w:rPr>
        <w:t xml:space="preserve"> та</w:t>
      </w:r>
      <w:r w:rsidR="00B12797">
        <w:rPr>
          <w:rFonts w:ascii="Times New Roman" w:eastAsia="Times New Roman" w:hAnsi="Times New Roman" w:cs="Times New Roman"/>
          <w:sz w:val="28"/>
          <w:szCs w:val="28"/>
        </w:rPr>
        <w:t xml:space="preserve"> відсутність повноважень в</w:t>
      </w:r>
      <w:r w:rsidRPr="00BB57DF">
        <w:rPr>
          <w:rFonts w:ascii="Times New Roman" w:eastAsia="Times New Roman" w:hAnsi="Times New Roman" w:cs="Times New Roman"/>
          <w:sz w:val="28"/>
          <w:szCs w:val="28"/>
        </w:rPr>
        <w:t xml:space="preserve"> частині координації дій з боку місцевої влади при організації гасіння п</w:t>
      </w:r>
      <w:r w:rsidR="00B12797">
        <w:rPr>
          <w:rFonts w:ascii="Times New Roman" w:eastAsia="Times New Roman" w:hAnsi="Times New Roman" w:cs="Times New Roman"/>
          <w:sz w:val="28"/>
          <w:szCs w:val="28"/>
        </w:rPr>
        <w:t>ожеж у</w:t>
      </w:r>
      <w:r w:rsidRPr="00BB57DF">
        <w:rPr>
          <w:rFonts w:ascii="Times New Roman" w:eastAsia="Times New Roman" w:hAnsi="Times New Roman" w:cs="Times New Roman"/>
          <w:sz w:val="28"/>
          <w:szCs w:val="28"/>
        </w:rPr>
        <w:t xml:space="preserve"> лісах.</w:t>
      </w:r>
      <w:bookmarkStart w:id="16" w:name="_mnjt5i9l8mxi" w:colFirst="0" w:colLast="0"/>
      <w:bookmarkEnd w:id="16"/>
    </w:p>
    <w:p w:rsidR="007A7A49" w:rsidRPr="00BB57DF" w:rsidRDefault="007A7A49" w:rsidP="00365C05">
      <w:pPr>
        <w:spacing w:after="0" w:line="240" w:lineRule="auto"/>
        <w:ind w:firstLine="567"/>
        <w:jc w:val="both"/>
        <w:rPr>
          <w:rFonts w:ascii="Times New Roman" w:eastAsia="Times New Roman" w:hAnsi="Times New Roman" w:cs="Times New Roman"/>
          <w:sz w:val="28"/>
          <w:szCs w:val="28"/>
        </w:rPr>
      </w:pPr>
      <w:bookmarkStart w:id="17" w:name="_c9732lp9tlal" w:colFirst="0" w:colLast="0"/>
      <w:bookmarkEnd w:id="17"/>
      <w:r w:rsidRPr="00BB57DF">
        <w:rPr>
          <w:rFonts w:ascii="Times New Roman" w:eastAsia="Times New Roman" w:hAnsi="Times New Roman" w:cs="Times New Roman"/>
          <w:sz w:val="28"/>
          <w:szCs w:val="28"/>
        </w:rPr>
        <w:t>Таким чином укріплення матеріально-технічної бази МПРП, підвищення та вдосконалення рівня володіння навичками орг</w:t>
      </w:r>
      <w:r w:rsidR="00B12797">
        <w:rPr>
          <w:rFonts w:ascii="Times New Roman" w:eastAsia="Times New Roman" w:hAnsi="Times New Roman" w:cs="Times New Roman"/>
          <w:sz w:val="28"/>
          <w:szCs w:val="28"/>
        </w:rPr>
        <w:t>анізації та проведення аварійно-</w:t>
      </w:r>
      <w:r w:rsidRPr="00BB57DF">
        <w:rPr>
          <w:rFonts w:ascii="Times New Roman" w:eastAsia="Times New Roman" w:hAnsi="Times New Roman" w:cs="Times New Roman"/>
          <w:sz w:val="28"/>
          <w:szCs w:val="28"/>
        </w:rPr>
        <w:t>рятувальних робіт осо</w:t>
      </w:r>
      <w:r w:rsidR="00B12797">
        <w:rPr>
          <w:rFonts w:ascii="Times New Roman" w:eastAsia="Times New Roman" w:hAnsi="Times New Roman" w:cs="Times New Roman"/>
          <w:sz w:val="28"/>
          <w:szCs w:val="28"/>
        </w:rPr>
        <w:t>бовим складом місцевого пожежно</w:t>
      </w:r>
      <w:r w:rsidRPr="00BB57DF">
        <w:rPr>
          <w:rFonts w:ascii="Times New Roman" w:eastAsia="Times New Roman" w:hAnsi="Times New Roman" w:cs="Times New Roman"/>
          <w:sz w:val="28"/>
          <w:szCs w:val="28"/>
        </w:rPr>
        <w:t>-рятувального підрозділу, покращення якості</w:t>
      </w:r>
      <w:r w:rsidR="00B12797">
        <w:rPr>
          <w:rFonts w:ascii="Times New Roman" w:eastAsia="Times New Roman" w:hAnsi="Times New Roman" w:cs="Times New Roman"/>
          <w:sz w:val="28"/>
          <w:szCs w:val="28"/>
        </w:rPr>
        <w:t xml:space="preserve"> роботи системи оповіщення</w:t>
      </w:r>
      <w:r w:rsidRPr="00BB57DF">
        <w:rPr>
          <w:rFonts w:ascii="Times New Roman" w:eastAsia="Times New Roman" w:hAnsi="Times New Roman" w:cs="Times New Roman"/>
          <w:sz w:val="28"/>
          <w:szCs w:val="28"/>
        </w:rPr>
        <w:t>, розширення знань населення про дії під час виникнення пожеж орієнтоване на зниження ризиків виникнення надзвичайних ситуацій та підвищення рівня захисту населення.</w:t>
      </w:r>
    </w:p>
    <w:p w:rsidR="007A7A49" w:rsidRPr="00BB57DF" w:rsidRDefault="007A7A49" w:rsidP="00365C05">
      <w:pPr>
        <w:spacing w:after="0" w:line="240" w:lineRule="auto"/>
        <w:ind w:firstLine="567"/>
        <w:jc w:val="both"/>
        <w:rPr>
          <w:rFonts w:ascii="Times New Roman" w:eastAsia="Times New Roman" w:hAnsi="Times New Roman" w:cs="Times New Roman"/>
          <w:sz w:val="28"/>
          <w:szCs w:val="28"/>
        </w:rPr>
      </w:pPr>
      <w:bookmarkStart w:id="18" w:name="_utafwy172mpd" w:colFirst="0" w:colLast="0"/>
      <w:bookmarkEnd w:id="18"/>
      <w:r w:rsidRPr="00BB57DF">
        <w:rPr>
          <w:rFonts w:ascii="Times New Roman" w:eastAsia="Times New Roman" w:hAnsi="Times New Roman" w:cs="Times New Roman"/>
          <w:sz w:val="28"/>
          <w:szCs w:val="28"/>
        </w:rPr>
        <w:t xml:space="preserve">У результаті </w:t>
      </w:r>
      <w:r w:rsidR="00B12797">
        <w:rPr>
          <w:rFonts w:ascii="Times New Roman" w:eastAsia="Times New Roman" w:hAnsi="Times New Roman" w:cs="Times New Roman"/>
          <w:sz w:val="28"/>
          <w:szCs w:val="28"/>
        </w:rPr>
        <w:t xml:space="preserve">послідовної реалізації заходів </w:t>
      </w:r>
      <w:r w:rsidRPr="00BB57DF">
        <w:rPr>
          <w:rFonts w:ascii="Times New Roman" w:eastAsia="Times New Roman" w:hAnsi="Times New Roman" w:cs="Times New Roman"/>
          <w:sz w:val="28"/>
          <w:szCs w:val="28"/>
        </w:rPr>
        <w:t xml:space="preserve">Програми забезпечення належного рівня безпеки населення і території Новгород-Сіверської </w:t>
      </w:r>
      <w:r w:rsidR="00F36283" w:rsidRPr="00F36283">
        <w:rPr>
          <w:rFonts w:ascii="Times New Roman" w:eastAsia="Times New Roman" w:hAnsi="Times New Roman" w:cs="Times New Roman"/>
          <w:sz w:val="28"/>
          <w:szCs w:val="28"/>
        </w:rPr>
        <w:t xml:space="preserve">міської територіальної </w:t>
      </w:r>
      <w:r w:rsidRPr="00BB57DF">
        <w:rPr>
          <w:rFonts w:ascii="Times New Roman" w:eastAsia="Times New Roman" w:hAnsi="Times New Roman" w:cs="Times New Roman"/>
          <w:sz w:val="28"/>
          <w:szCs w:val="28"/>
        </w:rPr>
        <w:t>громади та їх сталого відновлення після надзвича</w:t>
      </w:r>
      <w:r w:rsidR="00B12797">
        <w:rPr>
          <w:rFonts w:ascii="Times New Roman" w:eastAsia="Times New Roman" w:hAnsi="Times New Roman" w:cs="Times New Roman"/>
          <w:sz w:val="28"/>
          <w:szCs w:val="28"/>
        </w:rPr>
        <w:t>йних ситуацій на 2025-2027 роки</w:t>
      </w:r>
      <w:r w:rsidR="00F36283">
        <w:rPr>
          <w:rFonts w:ascii="Times New Roman" w:eastAsia="Times New Roman" w:hAnsi="Times New Roman" w:cs="Times New Roman"/>
          <w:sz w:val="28"/>
          <w:szCs w:val="28"/>
        </w:rPr>
        <w:t xml:space="preserve"> (далі - Програма)</w:t>
      </w:r>
      <w:r w:rsidR="00F36283" w:rsidRPr="00F36283">
        <w:rPr>
          <w:rFonts w:ascii="Times New Roman" w:eastAsia="Times New Roman" w:hAnsi="Times New Roman" w:cs="Times New Roman"/>
          <w:sz w:val="28"/>
          <w:szCs w:val="28"/>
        </w:rPr>
        <w:t xml:space="preserve"> </w:t>
      </w:r>
      <w:r w:rsidRPr="00BB57DF">
        <w:rPr>
          <w:rFonts w:ascii="Times New Roman" w:eastAsia="Times New Roman" w:hAnsi="Times New Roman" w:cs="Times New Roman"/>
          <w:sz w:val="28"/>
          <w:szCs w:val="28"/>
        </w:rPr>
        <w:t xml:space="preserve"> </w:t>
      </w:r>
      <w:r w:rsidR="00B12797">
        <w:rPr>
          <w:rFonts w:ascii="Times New Roman" w:eastAsia="Times New Roman" w:hAnsi="Times New Roman" w:cs="Times New Roman"/>
          <w:sz w:val="28"/>
          <w:szCs w:val="28"/>
        </w:rPr>
        <w:t xml:space="preserve">будуть </w:t>
      </w:r>
      <w:r w:rsidRPr="00BB57DF">
        <w:rPr>
          <w:rFonts w:ascii="Times New Roman" w:eastAsia="Times New Roman" w:hAnsi="Times New Roman" w:cs="Times New Roman"/>
          <w:sz w:val="28"/>
          <w:szCs w:val="28"/>
        </w:rPr>
        <w:t xml:space="preserve">створені передумови </w:t>
      </w:r>
      <w:r w:rsidR="00B12797">
        <w:rPr>
          <w:rFonts w:ascii="Times New Roman" w:eastAsia="Times New Roman" w:hAnsi="Times New Roman" w:cs="Times New Roman"/>
          <w:sz w:val="28"/>
          <w:szCs w:val="28"/>
        </w:rPr>
        <w:t>для</w:t>
      </w:r>
      <w:r w:rsidRPr="00BB57DF">
        <w:rPr>
          <w:rFonts w:ascii="Times New Roman" w:eastAsia="Times New Roman" w:hAnsi="Times New Roman" w:cs="Times New Roman"/>
          <w:sz w:val="28"/>
          <w:szCs w:val="28"/>
        </w:rPr>
        <w:t xml:space="preserve"> зниження ризику виникнення надзвичайних ситуацій, підвищення та забезпечення належного рівня безпеки населення та готовності місцевої ланки територіальної підсистеми єдиної державної системи цивільного захисту до дій за призначенням.</w:t>
      </w:r>
    </w:p>
    <w:p w:rsidR="007A7A49" w:rsidRPr="00BB57DF" w:rsidRDefault="007A7A49" w:rsidP="00470953">
      <w:pPr>
        <w:spacing w:after="0" w:line="240" w:lineRule="auto"/>
        <w:jc w:val="center"/>
        <w:rPr>
          <w:rFonts w:ascii="Times New Roman" w:eastAsia="Times New Roman" w:hAnsi="Times New Roman" w:cs="Times New Roman"/>
          <w:b/>
          <w:sz w:val="28"/>
          <w:szCs w:val="28"/>
        </w:rPr>
      </w:pPr>
    </w:p>
    <w:p w:rsidR="00C041FE" w:rsidRDefault="00C041FE" w:rsidP="00C041FE">
      <w:pPr>
        <w:spacing w:after="0" w:line="240" w:lineRule="auto"/>
        <w:jc w:val="center"/>
        <w:rPr>
          <w:rFonts w:ascii="Times New Roman" w:eastAsia="Times New Roman" w:hAnsi="Times New Roman" w:cs="Times New Roman"/>
          <w:b/>
          <w:sz w:val="28"/>
          <w:szCs w:val="28"/>
        </w:rPr>
      </w:pPr>
      <w:r w:rsidRPr="00BB57DF">
        <w:rPr>
          <w:rFonts w:ascii="Times New Roman" w:eastAsia="Times New Roman" w:hAnsi="Times New Roman" w:cs="Times New Roman"/>
          <w:b/>
          <w:sz w:val="28"/>
          <w:szCs w:val="28"/>
        </w:rPr>
        <w:t>3. Визначення мети Програми</w:t>
      </w:r>
    </w:p>
    <w:p w:rsidR="00365C05" w:rsidRPr="00BB57DF" w:rsidRDefault="00365C05" w:rsidP="00C041FE">
      <w:pPr>
        <w:spacing w:after="0" w:line="240" w:lineRule="auto"/>
        <w:jc w:val="center"/>
        <w:rPr>
          <w:rFonts w:ascii="Times New Roman" w:eastAsia="Times New Roman" w:hAnsi="Times New Roman" w:cs="Times New Roman"/>
          <w:b/>
          <w:sz w:val="28"/>
          <w:szCs w:val="28"/>
        </w:rPr>
      </w:pPr>
    </w:p>
    <w:p w:rsidR="003E0747" w:rsidRPr="00BB57DF" w:rsidRDefault="00C041FE" w:rsidP="003E0747">
      <w:pPr>
        <w:spacing w:after="0" w:line="240" w:lineRule="auto"/>
        <w:ind w:firstLine="567"/>
        <w:jc w:val="both"/>
        <w:rPr>
          <w:rFonts w:ascii="Times New Roman" w:eastAsia="Times New Roman" w:hAnsi="Times New Roman" w:cs="Times New Roman"/>
          <w:sz w:val="28"/>
          <w:szCs w:val="28"/>
        </w:rPr>
      </w:pPr>
      <w:r w:rsidRPr="00BB57DF">
        <w:rPr>
          <w:rFonts w:ascii="Times New Roman" w:eastAsia="Times New Roman" w:hAnsi="Times New Roman" w:cs="Times New Roman"/>
          <w:sz w:val="28"/>
          <w:szCs w:val="28"/>
        </w:rPr>
        <w:t xml:space="preserve">Головною метою Програми є забезпечення належного рівня безпеки населення і території Новгород-Сіверської </w:t>
      </w:r>
      <w:r w:rsidR="00B12797">
        <w:rPr>
          <w:rFonts w:ascii="Times New Roman" w:eastAsia="Times New Roman" w:hAnsi="Times New Roman" w:cs="Times New Roman"/>
          <w:sz w:val="28"/>
          <w:szCs w:val="28"/>
        </w:rPr>
        <w:t xml:space="preserve">міської територіальної </w:t>
      </w:r>
      <w:r w:rsidRPr="00BB57DF">
        <w:rPr>
          <w:rFonts w:ascii="Times New Roman" w:eastAsia="Times New Roman" w:hAnsi="Times New Roman" w:cs="Times New Roman"/>
          <w:sz w:val="28"/>
          <w:szCs w:val="28"/>
        </w:rPr>
        <w:t>громади, досягнення еф</w:t>
      </w:r>
      <w:r w:rsidR="00B12797">
        <w:rPr>
          <w:rFonts w:ascii="Times New Roman" w:eastAsia="Times New Roman" w:hAnsi="Times New Roman" w:cs="Times New Roman"/>
          <w:sz w:val="28"/>
          <w:szCs w:val="28"/>
        </w:rPr>
        <w:t>ективних дій щодо попередження та</w:t>
      </w:r>
      <w:r w:rsidRPr="00BB57DF">
        <w:rPr>
          <w:rFonts w:ascii="Times New Roman" w:eastAsia="Times New Roman" w:hAnsi="Times New Roman" w:cs="Times New Roman"/>
          <w:sz w:val="28"/>
          <w:szCs w:val="28"/>
        </w:rPr>
        <w:t xml:space="preserve"> реагування на надзвичайні ситуації техногенного </w:t>
      </w:r>
      <w:r w:rsidR="00B12797">
        <w:rPr>
          <w:rFonts w:ascii="Times New Roman" w:eastAsia="Times New Roman" w:hAnsi="Times New Roman" w:cs="Times New Roman"/>
          <w:sz w:val="28"/>
          <w:szCs w:val="28"/>
        </w:rPr>
        <w:t>і</w:t>
      </w:r>
      <w:r w:rsidRPr="00BB57DF">
        <w:rPr>
          <w:rFonts w:ascii="Times New Roman" w:eastAsia="Times New Roman" w:hAnsi="Times New Roman" w:cs="Times New Roman"/>
          <w:sz w:val="28"/>
          <w:szCs w:val="28"/>
        </w:rPr>
        <w:t xml:space="preserve"> природного характеру, створення сприятливих умов для розвитку </w:t>
      </w:r>
      <w:r w:rsidR="00B12797">
        <w:rPr>
          <w:rFonts w:ascii="Times New Roman" w:eastAsia="Times New Roman" w:hAnsi="Times New Roman" w:cs="Times New Roman"/>
          <w:sz w:val="28"/>
          <w:szCs w:val="28"/>
        </w:rPr>
        <w:t>та</w:t>
      </w:r>
      <w:r w:rsidRPr="00BB57DF">
        <w:rPr>
          <w:rFonts w:ascii="Times New Roman" w:eastAsia="Times New Roman" w:hAnsi="Times New Roman" w:cs="Times New Roman"/>
          <w:sz w:val="28"/>
          <w:szCs w:val="28"/>
        </w:rPr>
        <w:t xml:space="preserve"> розбудови МПРП.</w:t>
      </w:r>
      <w:bookmarkStart w:id="19" w:name="_ojmz3i3zhi7w" w:colFirst="0" w:colLast="0"/>
      <w:bookmarkEnd w:id="19"/>
    </w:p>
    <w:p w:rsidR="00C041FE" w:rsidRPr="00BB57DF" w:rsidRDefault="00C041FE" w:rsidP="003E0747">
      <w:pPr>
        <w:spacing w:after="0" w:line="240" w:lineRule="auto"/>
        <w:ind w:firstLine="567"/>
        <w:jc w:val="both"/>
        <w:rPr>
          <w:rFonts w:ascii="Times New Roman" w:eastAsia="Times New Roman" w:hAnsi="Times New Roman" w:cs="Times New Roman"/>
          <w:sz w:val="28"/>
          <w:szCs w:val="28"/>
        </w:rPr>
      </w:pPr>
      <w:r w:rsidRPr="00BB57DF">
        <w:rPr>
          <w:rFonts w:ascii="Times New Roman" w:eastAsia="Times New Roman" w:hAnsi="Times New Roman" w:cs="Times New Roman"/>
          <w:sz w:val="28"/>
          <w:szCs w:val="28"/>
        </w:rPr>
        <w:t xml:space="preserve">Ефективне вирішення питань, пов’язаних із здійсненням комплексних </w:t>
      </w:r>
      <w:r w:rsidR="00EC4BE6">
        <w:rPr>
          <w:rFonts w:ascii="Times New Roman" w:eastAsia="Times New Roman" w:hAnsi="Times New Roman" w:cs="Times New Roman"/>
          <w:sz w:val="28"/>
          <w:szCs w:val="28"/>
        </w:rPr>
        <w:t>превентивних заходів, сприятиме помітному зменшенню ймовірних ризиків та</w:t>
      </w:r>
      <w:r w:rsidRPr="00BB57DF">
        <w:rPr>
          <w:rFonts w:ascii="Times New Roman" w:eastAsia="Times New Roman" w:hAnsi="Times New Roman" w:cs="Times New Roman"/>
          <w:sz w:val="28"/>
          <w:szCs w:val="28"/>
        </w:rPr>
        <w:t xml:space="preserve"> пом’якшенню наслідків надзвичайних подій техногенного і природного характеру. </w:t>
      </w:r>
      <w:r w:rsidR="00EC4BE6">
        <w:rPr>
          <w:rFonts w:ascii="Times New Roman" w:eastAsia="Times New Roman" w:hAnsi="Times New Roman" w:cs="Times New Roman"/>
          <w:sz w:val="28"/>
          <w:szCs w:val="28"/>
        </w:rPr>
        <w:t>Реалізація програмних заходів дозволи</w:t>
      </w:r>
      <w:r w:rsidRPr="00BB57DF">
        <w:rPr>
          <w:rFonts w:ascii="Times New Roman" w:eastAsia="Times New Roman" w:hAnsi="Times New Roman" w:cs="Times New Roman"/>
          <w:sz w:val="28"/>
          <w:szCs w:val="28"/>
        </w:rPr>
        <w:t>ть зменшити середньорічні збитки населення від негативного впливу</w:t>
      </w:r>
      <w:r w:rsidR="00EC4BE6" w:rsidRPr="00EC4BE6">
        <w:rPr>
          <w:rFonts w:ascii="Times New Roman" w:eastAsia="Times New Roman" w:hAnsi="Times New Roman" w:cs="Times New Roman"/>
          <w:sz w:val="28"/>
          <w:szCs w:val="28"/>
        </w:rPr>
        <w:t xml:space="preserve"> </w:t>
      </w:r>
      <w:r w:rsidR="00EC4BE6" w:rsidRPr="00BB57DF">
        <w:rPr>
          <w:rFonts w:ascii="Times New Roman" w:eastAsia="Times New Roman" w:hAnsi="Times New Roman" w:cs="Times New Roman"/>
          <w:sz w:val="28"/>
          <w:szCs w:val="28"/>
        </w:rPr>
        <w:t>надзвичайних ситуацій</w:t>
      </w:r>
      <w:r w:rsidRPr="00BB57DF">
        <w:rPr>
          <w:rFonts w:ascii="Times New Roman" w:eastAsia="Times New Roman" w:hAnsi="Times New Roman" w:cs="Times New Roman"/>
          <w:sz w:val="28"/>
          <w:szCs w:val="28"/>
        </w:rPr>
        <w:t>, створить додаткові умови для подальшого економічного і соціального розвитку громади. Це є важливим ще й тому, що витр</w:t>
      </w:r>
      <w:r w:rsidR="00EC4BE6">
        <w:rPr>
          <w:rFonts w:ascii="Times New Roman" w:eastAsia="Times New Roman" w:hAnsi="Times New Roman" w:cs="Times New Roman"/>
          <w:sz w:val="28"/>
          <w:szCs w:val="28"/>
        </w:rPr>
        <w:t>ати на реалізацію таких заходів значно менше</w:t>
      </w:r>
      <w:r w:rsidRPr="00BB57DF">
        <w:rPr>
          <w:rFonts w:ascii="Times New Roman" w:eastAsia="Times New Roman" w:hAnsi="Times New Roman" w:cs="Times New Roman"/>
          <w:sz w:val="28"/>
          <w:szCs w:val="28"/>
        </w:rPr>
        <w:t xml:space="preserve"> витрат на ліквідацію наслідків надзвичайних ситуацій. Покрокова реалізація заходів по роботі з населенням сприятиме формуванню світогляду та громадянської позиції населення у сфері безпеки життєдіяльності </w:t>
      </w:r>
      <w:r w:rsidR="00EC4BE6">
        <w:rPr>
          <w:rFonts w:ascii="Times New Roman" w:eastAsia="Times New Roman" w:hAnsi="Times New Roman" w:cs="Times New Roman"/>
          <w:sz w:val="28"/>
          <w:szCs w:val="28"/>
        </w:rPr>
        <w:t>і</w:t>
      </w:r>
      <w:r w:rsidRPr="00BB57DF">
        <w:rPr>
          <w:rFonts w:ascii="Times New Roman" w:eastAsia="Times New Roman" w:hAnsi="Times New Roman" w:cs="Times New Roman"/>
          <w:sz w:val="28"/>
          <w:szCs w:val="28"/>
        </w:rPr>
        <w:t xml:space="preserve"> пожежної безпеки зокрема, залучення до дій, спрямованих на попередження надзвичайни</w:t>
      </w:r>
      <w:r w:rsidR="00EC4BE6">
        <w:rPr>
          <w:rFonts w:ascii="Times New Roman" w:eastAsia="Times New Roman" w:hAnsi="Times New Roman" w:cs="Times New Roman"/>
          <w:sz w:val="28"/>
          <w:szCs w:val="28"/>
        </w:rPr>
        <w:t>х ситуацій</w:t>
      </w:r>
      <w:r w:rsidRPr="00BB57DF">
        <w:rPr>
          <w:rFonts w:ascii="Times New Roman" w:eastAsia="Times New Roman" w:hAnsi="Times New Roman" w:cs="Times New Roman"/>
          <w:sz w:val="28"/>
          <w:szCs w:val="28"/>
        </w:rPr>
        <w:t>, навчання діям при їх виникненні.</w:t>
      </w:r>
    </w:p>
    <w:p w:rsidR="00C041FE" w:rsidRPr="00BB57DF" w:rsidRDefault="00C041FE" w:rsidP="00470953">
      <w:pPr>
        <w:spacing w:after="0" w:line="240" w:lineRule="auto"/>
        <w:jc w:val="center"/>
        <w:rPr>
          <w:rFonts w:ascii="Times New Roman" w:eastAsia="Times New Roman" w:hAnsi="Times New Roman" w:cs="Times New Roman"/>
          <w:b/>
          <w:sz w:val="28"/>
          <w:szCs w:val="28"/>
        </w:rPr>
      </w:pPr>
    </w:p>
    <w:p w:rsidR="003E0747" w:rsidRPr="00BB57DF" w:rsidRDefault="003E0747" w:rsidP="003E0747">
      <w:pPr>
        <w:spacing w:after="0" w:line="240" w:lineRule="auto"/>
        <w:jc w:val="center"/>
        <w:rPr>
          <w:rFonts w:ascii="Times New Roman" w:eastAsia="Times New Roman" w:hAnsi="Times New Roman" w:cs="Times New Roman"/>
          <w:b/>
          <w:sz w:val="28"/>
          <w:szCs w:val="28"/>
        </w:rPr>
      </w:pPr>
      <w:r w:rsidRPr="00BB57DF">
        <w:rPr>
          <w:rFonts w:ascii="Times New Roman" w:eastAsia="Times New Roman" w:hAnsi="Times New Roman" w:cs="Times New Roman"/>
          <w:b/>
          <w:sz w:val="28"/>
          <w:szCs w:val="28"/>
        </w:rPr>
        <w:lastRenderedPageBreak/>
        <w:t>4. Визначення цільової групи</w:t>
      </w:r>
    </w:p>
    <w:p w:rsidR="003E0747" w:rsidRPr="00BB57DF" w:rsidRDefault="003E0747" w:rsidP="003E0747">
      <w:pPr>
        <w:spacing w:after="0" w:line="240" w:lineRule="auto"/>
        <w:ind w:firstLine="567"/>
        <w:jc w:val="both"/>
        <w:rPr>
          <w:rFonts w:ascii="Times New Roman" w:eastAsia="Times New Roman" w:hAnsi="Times New Roman" w:cs="Times New Roman"/>
          <w:sz w:val="28"/>
          <w:szCs w:val="28"/>
        </w:rPr>
      </w:pPr>
    </w:p>
    <w:p w:rsidR="003E0747" w:rsidRPr="00BB57DF" w:rsidRDefault="003E0747" w:rsidP="00EC4BE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BB57DF">
        <w:rPr>
          <w:rFonts w:ascii="Times New Roman" w:eastAsia="Times New Roman" w:hAnsi="Times New Roman" w:cs="Times New Roman"/>
          <w:color w:val="000000"/>
          <w:sz w:val="28"/>
          <w:szCs w:val="28"/>
        </w:rPr>
        <w:t xml:space="preserve">До складу громади входить 85 населених пунктів, </w:t>
      </w:r>
      <w:r w:rsidR="00EC4BE6">
        <w:rPr>
          <w:rFonts w:ascii="Times New Roman" w:eastAsia="Times New Roman" w:hAnsi="Times New Roman" w:cs="Times New Roman"/>
          <w:color w:val="000000"/>
          <w:sz w:val="28"/>
          <w:szCs w:val="28"/>
        </w:rPr>
        <w:t>у</w:t>
      </w:r>
      <w:r w:rsidRPr="00BB57DF">
        <w:rPr>
          <w:rFonts w:ascii="Times New Roman" w:eastAsia="Times New Roman" w:hAnsi="Times New Roman" w:cs="Times New Roman"/>
          <w:color w:val="000000"/>
          <w:sz w:val="28"/>
          <w:szCs w:val="28"/>
        </w:rPr>
        <w:t xml:space="preserve"> яких всього проживає 19,9 тис. осіб, у т.</w:t>
      </w:r>
      <w:r w:rsidR="00EC4BE6">
        <w:rPr>
          <w:rFonts w:ascii="Times New Roman" w:eastAsia="Times New Roman" w:hAnsi="Times New Roman" w:cs="Times New Roman"/>
          <w:color w:val="000000"/>
          <w:sz w:val="28"/>
          <w:szCs w:val="28"/>
        </w:rPr>
        <w:t xml:space="preserve"> </w:t>
      </w:r>
      <w:r w:rsidRPr="00BB57DF">
        <w:rPr>
          <w:rFonts w:ascii="Times New Roman" w:eastAsia="Times New Roman" w:hAnsi="Times New Roman" w:cs="Times New Roman"/>
          <w:color w:val="000000"/>
          <w:sz w:val="28"/>
          <w:szCs w:val="28"/>
        </w:rPr>
        <w:t>ч. в адміністративному центрі - 12,1 тис. осіб. Характерною ознакою громади є її велика площа та дуже низька щільність населення.</w:t>
      </w:r>
    </w:p>
    <w:p w:rsidR="003E0747" w:rsidRPr="00BB57DF" w:rsidRDefault="003E0747" w:rsidP="00EC4BE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BB57DF">
        <w:rPr>
          <w:rFonts w:ascii="Times New Roman" w:eastAsia="Times New Roman" w:hAnsi="Times New Roman" w:cs="Times New Roman"/>
          <w:color w:val="000000"/>
          <w:sz w:val="28"/>
          <w:szCs w:val="28"/>
        </w:rPr>
        <w:t>Програма направлена на задоволення потреб всього населення громади.</w:t>
      </w:r>
    </w:p>
    <w:p w:rsidR="003E0747" w:rsidRPr="00BB57DF" w:rsidRDefault="003E0747" w:rsidP="00EC4BE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BB57DF">
        <w:rPr>
          <w:rFonts w:ascii="Times New Roman" w:eastAsia="Times New Roman" w:hAnsi="Times New Roman" w:cs="Times New Roman"/>
          <w:color w:val="000000"/>
          <w:sz w:val="28"/>
          <w:szCs w:val="28"/>
        </w:rPr>
        <w:t xml:space="preserve">Під дію Програми підпадатимуть жінки та чоловіки незалежно від їх групи за ознаками віку, інвалідності, етнічного та соціально походження, сімейного </w:t>
      </w:r>
      <w:r w:rsidR="00EC4BE6">
        <w:rPr>
          <w:rFonts w:ascii="Times New Roman" w:eastAsia="Times New Roman" w:hAnsi="Times New Roman" w:cs="Times New Roman"/>
          <w:color w:val="000000"/>
          <w:sz w:val="28"/>
          <w:szCs w:val="28"/>
        </w:rPr>
        <w:t>і</w:t>
      </w:r>
      <w:r w:rsidRPr="00BB57DF">
        <w:rPr>
          <w:rFonts w:ascii="Times New Roman" w:eastAsia="Times New Roman" w:hAnsi="Times New Roman" w:cs="Times New Roman"/>
          <w:color w:val="000000"/>
          <w:sz w:val="28"/>
          <w:szCs w:val="28"/>
        </w:rPr>
        <w:t xml:space="preserve"> майнового стану, місця проживання або іншими релевантними ознаками.</w:t>
      </w:r>
    </w:p>
    <w:p w:rsidR="003E0747" w:rsidRPr="00BB57DF" w:rsidRDefault="003E0747" w:rsidP="003E0747">
      <w:pPr>
        <w:spacing w:after="0" w:line="240" w:lineRule="auto"/>
        <w:ind w:firstLine="567"/>
        <w:jc w:val="both"/>
        <w:rPr>
          <w:rFonts w:ascii="Times New Roman" w:eastAsia="Times New Roman" w:hAnsi="Times New Roman" w:cs="Times New Roman"/>
          <w:sz w:val="28"/>
          <w:szCs w:val="28"/>
        </w:rPr>
      </w:pPr>
      <w:r w:rsidRPr="00BB57DF">
        <w:rPr>
          <w:rFonts w:ascii="Times New Roman" w:eastAsia="Times New Roman" w:hAnsi="Times New Roman" w:cs="Times New Roman"/>
          <w:sz w:val="28"/>
          <w:szCs w:val="28"/>
        </w:rPr>
        <w:t>Програма впливає однаково на різні групи жінок та чо</w:t>
      </w:r>
      <w:r w:rsidR="00EC4BE6">
        <w:rPr>
          <w:rFonts w:ascii="Times New Roman" w:eastAsia="Times New Roman" w:hAnsi="Times New Roman" w:cs="Times New Roman"/>
          <w:sz w:val="28"/>
          <w:szCs w:val="28"/>
        </w:rPr>
        <w:t>ловіків, тому від впровадження П</w:t>
      </w:r>
      <w:r w:rsidRPr="00BB57DF">
        <w:rPr>
          <w:rFonts w:ascii="Times New Roman" w:eastAsia="Times New Roman" w:hAnsi="Times New Roman" w:cs="Times New Roman"/>
          <w:sz w:val="28"/>
          <w:szCs w:val="28"/>
        </w:rPr>
        <w:t>рограми користь отримають усі групи осіб.</w:t>
      </w:r>
    </w:p>
    <w:p w:rsidR="003E0747" w:rsidRPr="00BB57DF" w:rsidRDefault="003E0747" w:rsidP="00470953">
      <w:pPr>
        <w:spacing w:after="0" w:line="240" w:lineRule="auto"/>
        <w:jc w:val="center"/>
        <w:rPr>
          <w:rFonts w:ascii="Times New Roman" w:eastAsia="Times New Roman" w:hAnsi="Times New Roman" w:cs="Times New Roman"/>
          <w:b/>
          <w:sz w:val="28"/>
          <w:szCs w:val="28"/>
        </w:rPr>
      </w:pPr>
    </w:p>
    <w:p w:rsidR="003E0747" w:rsidRPr="00BB57DF" w:rsidRDefault="003E0747" w:rsidP="003E0747">
      <w:pPr>
        <w:spacing w:after="0" w:line="240" w:lineRule="auto"/>
        <w:jc w:val="center"/>
        <w:rPr>
          <w:rFonts w:ascii="Times New Roman" w:eastAsia="Times New Roman" w:hAnsi="Times New Roman" w:cs="Times New Roman"/>
          <w:b/>
          <w:sz w:val="28"/>
          <w:szCs w:val="28"/>
        </w:rPr>
      </w:pPr>
      <w:r w:rsidRPr="00BB57DF">
        <w:rPr>
          <w:rFonts w:ascii="Times New Roman" w:eastAsia="Times New Roman" w:hAnsi="Times New Roman" w:cs="Times New Roman"/>
          <w:b/>
          <w:sz w:val="28"/>
          <w:szCs w:val="28"/>
        </w:rPr>
        <w:t>5. Обґрунтування шляхів і засобів розв’язання проблеми, показники результативності</w:t>
      </w:r>
    </w:p>
    <w:p w:rsidR="003E0747" w:rsidRPr="00BB57DF" w:rsidRDefault="003E0747" w:rsidP="00365C05">
      <w:pPr>
        <w:spacing w:after="0" w:line="240" w:lineRule="auto"/>
        <w:jc w:val="center"/>
        <w:rPr>
          <w:rFonts w:ascii="Times New Roman" w:eastAsia="Times New Roman" w:hAnsi="Times New Roman" w:cs="Times New Roman"/>
          <w:b/>
          <w:sz w:val="28"/>
          <w:szCs w:val="28"/>
        </w:rPr>
      </w:pPr>
    </w:p>
    <w:p w:rsidR="00BB57DF" w:rsidRPr="00FB3F05" w:rsidRDefault="00BB57DF" w:rsidP="00365C05">
      <w:pPr>
        <w:spacing w:after="0" w:line="240" w:lineRule="auto"/>
        <w:ind w:firstLine="567"/>
        <w:jc w:val="both"/>
        <w:rPr>
          <w:rFonts w:ascii="Times New Roman" w:eastAsia="Times New Roman" w:hAnsi="Times New Roman" w:cs="Times New Roman"/>
          <w:sz w:val="28"/>
          <w:szCs w:val="28"/>
        </w:rPr>
      </w:pPr>
      <w:r w:rsidRPr="00FB3F05">
        <w:rPr>
          <w:rFonts w:ascii="Times New Roman" w:eastAsia="Times New Roman" w:hAnsi="Times New Roman" w:cs="Times New Roman"/>
          <w:sz w:val="28"/>
          <w:szCs w:val="28"/>
        </w:rPr>
        <w:t>Програма розроблена з метою оперативного реагування та запобігання надзвичайним ситуаціям на території Новгород-Сіверської міської територіальної громади.</w:t>
      </w:r>
    </w:p>
    <w:p w:rsidR="00BB57DF" w:rsidRPr="00FB3F05" w:rsidRDefault="00BB57DF" w:rsidP="00365C05">
      <w:pPr>
        <w:spacing w:after="0" w:line="240" w:lineRule="auto"/>
        <w:ind w:firstLine="567"/>
        <w:jc w:val="both"/>
        <w:rPr>
          <w:rFonts w:ascii="Times New Roman" w:eastAsia="Times New Roman" w:hAnsi="Times New Roman" w:cs="Times New Roman"/>
          <w:sz w:val="28"/>
          <w:szCs w:val="28"/>
        </w:rPr>
      </w:pPr>
      <w:r w:rsidRPr="00FB3F05">
        <w:rPr>
          <w:rFonts w:ascii="Times New Roman" w:eastAsia="Times New Roman" w:hAnsi="Times New Roman" w:cs="Times New Roman"/>
          <w:sz w:val="28"/>
          <w:szCs w:val="28"/>
        </w:rPr>
        <w:t>Пріоритетними завданнями Програми є:</w:t>
      </w:r>
    </w:p>
    <w:p w:rsidR="00BB57DF" w:rsidRPr="00BB57DF" w:rsidRDefault="00BB57DF" w:rsidP="00EC4BE6">
      <w:pPr>
        <w:shd w:val="clear" w:color="auto" w:fill="FFFFFF"/>
        <w:spacing w:after="0" w:line="240" w:lineRule="auto"/>
        <w:ind w:firstLine="567"/>
        <w:jc w:val="both"/>
        <w:rPr>
          <w:rFonts w:ascii="Times New Roman" w:eastAsia="Times New Roman" w:hAnsi="Times New Roman" w:cs="Times New Roman"/>
          <w:sz w:val="28"/>
          <w:szCs w:val="28"/>
        </w:rPr>
      </w:pPr>
      <w:bookmarkStart w:id="20" w:name="_ibret4nov6m" w:colFirst="0" w:colLast="0"/>
      <w:bookmarkEnd w:id="20"/>
      <w:r w:rsidRPr="00BB57DF">
        <w:rPr>
          <w:rFonts w:ascii="Times New Roman" w:eastAsia="Times New Roman" w:hAnsi="Times New Roman" w:cs="Times New Roman"/>
          <w:sz w:val="28"/>
          <w:szCs w:val="28"/>
        </w:rPr>
        <w:t xml:space="preserve">придбання та модернізації спеціальної техніки та обладнання для МПРП, у тому числі </w:t>
      </w:r>
      <w:r w:rsidR="00EC4BE6">
        <w:rPr>
          <w:rFonts w:ascii="Times New Roman" w:eastAsia="Times New Roman" w:hAnsi="Times New Roman" w:cs="Times New Roman"/>
          <w:sz w:val="28"/>
          <w:szCs w:val="28"/>
        </w:rPr>
        <w:t>за рахунок позабюджетних коштів;</w:t>
      </w:r>
    </w:p>
    <w:p w:rsidR="00BB57DF" w:rsidRPr="00BB57DF" w:rsidRDefault="00EC4BE6" w:rsidP="00EC4BE6">
      <w:pPr>
        <w:shd w:val="clear" w:color="auto" w:fill="FFFFFF"/>
        <w:spacing w:after="0" w:line="240" w:lineRule="auto"/>
        <w:ind w:firstLine="567"/>
        <w:jc w:val="both"/>
        <w:rPr>
          <w:rFonts w:ascii="Times New Roman" w:eastAsia="Times New Roman" w:hAnsi="Times New Roman" w:cs="Times New Roman"/>
          <w:sz w:val="28"/>
          <w:szCs w:val="28"/>
        </w:rPr>
      </w:pPr>
      <w:bookmarkStart w:id="21" w:name="_ladxe9f5zkvf" w:colFirst="0" w:colLast="0"/>
      <w:bookmarkStart w:id="22" w:name="_96xugx6hwhu4" w:colFirst="0" w:colLast="0"/>
      <w:bookmarkStart w:id="23" w:name="_8g1k0vzduz0t" w:colFirst="0" w:colLast="0"/>
      <w:bookmarkStart w:id="24" w:name="_nzkqkbrusue1" w:colFirst="0" w:colLast="0"/>
      <w:bookmarkEnd w:id="21"/>
      <w:bookmarkEnd w:id="22"/>
      <w:bookmarkEnd w:id="23"/>
      <w:bookmarkEnd w:id="24"/>
      <w:r>
        <w:rPr>
          <w:rFonts w:ascii="Times New Roman" w:eastAsia="Times New Roman" w:hAnsi="Times New Roman" w:cs="Times New Roman"/>
          <w:sz w:val="28"/>
          <w:szCs w:val="28"/>
        </w:rPr>
        <w:t>забезпечення результативної діяльності</w:t>
      </w:r>
      <w:r w:rsidR="00BB57DF" w:rsidRPr="00BB57DF">
        <w:rPr>
          <w:rFonts w:ascii="Times New Roman" w:eastAsia="Times New Roman" w:hAnsi="Times New Roman" w:cs="Times New Roman"/>
          <w:sz w:val="28"/>
          <w:szCs w:val="28"/>
        </w:rPr>
        <w:t xml:space="preserve"> консультац</w:t>
      </w:r>
      <w:r>
        <w:rPr>
          <w:rFonts w:ascii="Times New Roman" w:eastAsia="Times New Roman" w:hAnsi="Times New Roman" w:cs="Times New Roman"/>
          <w:sz w:val="28"/>
          <w:szCs w:val="28"/>
        </w:rPr>
        <w:t>ійних пунктів для населення, в</w:t>
      </w:r>
      <w:r w:rsidR="00BB57DF" w:rsidRPr="00BB57DF">
        <w:rPr>
          <w:rFonts w:ascii="Times New Roman" w:eastAsia="Times New Roman" w:hAnsi="Times New Roman" w:cs="Times New Roman"/>
          <w:sz w:val="28"/>
          <w:szCs w:val="28"/>
        </w:rPr>
        <w:t xml:space="preserve"> т</w:t>
      </w:r>
      <w:r>
        <w:rPr>
          <w:rFonts w:ascii="Times New Roman" w:eastAsia="Times New Roman" w:hAnsi="Times New Roman" w:cs="Times New Roman"/>
          <w:sz w:val="28"/>
          <w:szCs w:val="28"/>
        </w:rPr>
        <w:t>ому числі з проведенням навчань;</w:t>
      </w:r>
      <w:r w:rsidR="00BB57DF" w:rsidRPr="00BB57DF">
        <w:rPr>
          <w:rFonts w:ascii="Times New Roman" w:eastAsia="Times New Roman" w:hAnsi="Times New Roman" w:cs="Times New Roman"/>
          <w:sz w:val="28"/>
          <w:szCs w:val="28"/>
        </w:rPr>
        <w:t xml:space="preserve"> </w:t>
      </w:r>
    </w:p>
    <w:p w:rsidR="00BB57DF" w:rsidRPr="00BB57DF" w:rsidRDefault="00BB57DF" w:rsidP="00EC4BE6">
      <w:pPr>
        <w:shd w:val="clear" w:color="auto" w:fill="FFFFFF"/>
        <w:spacing w:after="0" w:line="240" w:lineRule="auto"/>
        <w:ind w:firstLine="567"/>
        <w:jc w:val="both"/>
        <w:rPr>
          <w:rFonts w:ascii="Times New Roman" w:eastAsia="Times New Roman" w:hAnsi="Times New Roman" w:cs="Times New Roman"/>
          <w:sz w:val="28"/>
          <w:szCs w:val="28"/>
        </w:rPr>
      </w:pPr>
      <w:bookmarkStart w:id="25" w:name="_mtoxydclo3r1" w:colFirst="0" w:colLast="0"/>
      <w:bookmarkEnd w:id="25"/>
      <w:r w:rsidRPr="00BB57DF">
        <w:rPr>
          <w:rFonts w:ascii="Times New Roman" w:eastAsia="Times New Roman" w:hAnsi="Times New Roman" w:cs="Times New Roman"/>
          <w:sz w:val="28"/>
          <w:szCs w:val="28"/>
        </w:rPr>
        <w:t>проходження професійної підгот</w:t>
      </w:r>
      <w:r w:rsidR="00EC4BE6">
        <w:rPr>
          <w:rFonts w:ascii="Times New Roman" w:eastAsia="Times New Roman" w:hAnsi="Times New Roman" w:cs="Times New Roman"/>
          <w:sz w:val="28"/>
          <w:szCs w:val="28"/>
        </w:rPr>
        <w:t>овки та підвищення кваліфікації</w:t>
      </w:r>
      <w:r w:rsidRPr="00BB57DF">
        <w:rPr>
          <w:rFonts w:ascii="Times New Roman" w:eastAsia="Times New Roman" w:hAnsi="Times New Roman" w:cs="Times New Roman"/>
          <w:sz w:val="28"/>
          <w:szCs w:val="28"/>
        </w:rPr>
        <w:t xml:space="preserve"> особовим складом МПРП з от</w:t>
      </w:r>
      <w:r w:rsidR="00EC4BE6">
        <w:rPr>
          <w:rFonts w:ascii="Times New Roman" w:eastAsia="Times New Roman" w:hAnsi="Times New Roman" w:cs="Times New Roman"/>
          <w:sz w:val="28"/>
          <w:szCs w:val="28"/>
        </w:rPr>
        <w:t>риманням відповідних документів;</w:t>
      </w:r>
    </w:p>
    <w:p w:rsidR="00BB57DF" w:rsidRPr="00BB57DF" w:rsidRDefault="00BB57DF" w:rsidP="00EC4BE6">
      <w:pPr>
        <w:shd w:val="clear" w:color="auto" w:fill="FFFFFF"/>
        <w:spacing w:after="0" w:line="240" w:lineRule="auto"/>
        <w:ind w:firstLine="567"/>
        <w:jc w:val="both"/>
        <w:rPr>
          <w:rFonts w:ascii="Times New Roman" w:eastAsia="Times New Roman" w:hAnsi="Times New Roman" w:cs="Times New Roman"/>
          <w:sz w:val="28"/>
          <w:szCs w:val="28"/>
        </w:rPr>
      </w:pPr>
      <w:r w:rsidRPr="00BB57DF">
        <w:rPr>
          <w:rFonts w:ascii="Times New Roman" w:eastAsia="Times New Roman" w:hAnsi="Times New Roman" w:cs="Times New Roman"/>
          <w:sz w:val="28"/>
          <w:szCs w:val="28"/>
        </w:rPr>
        <w:t>застосування новітніх підходів при здійсненні оцінки ризиків, у тому числі з використанн</w:t>
      </w:r>
      <w:r w:rsidR="00EC4BE6">
        <w:rPr>
          <w:rFonts w:ascii="Times New Roman" w:eastAsia="Times New Roman" w:hAnsi="Times New Roman" w:cs="Times New Roman"/>
          <w:sz w:val="28"/>
          <w:szCs w:val="28"/>
        </w:rPr>
        <w:t>ям Плану управління ризиками та</w:t>
      </w:r>
      <w:r w:rsidRPr="00BB57DF">
        <w:rPr>
          <w:rFonts w:ascii="Times New Roman" w:eastAsia="Times New Roman" w:hAnsi="Times New Roman" w:cs="Times New Roman"/>
          <w:sz w:val="28"/>
          <w:szCs w:val="28"/>
        </w:rPr>
        <w:t xml:space="preserve"> карт р</w:t>
      </w:r>
      <w:r w:rsidR="00EC4BE6">
        <w:rPr>
          <w:rFonts w:ascii="Times New Roman" w:eastAsia="Times New Roman" w:hAnsi="Times New Roman" w:cs="Times New Roman"/>
          <w:sz w:val="28"/>
          <w:szCs w:val="28"/>
        </w:rPr>
        <w:t>изиків з потенційними загрозами;</w:t>
      </w:r>
    </w:p>
    <w:p w:rsidR="00BB57DF" w:rsidRPr="00BB57DF" w:rsidRDefault="00BB57DF" w:rsidP="00EC4BE6">
      <w:pPr>
        <w:spacing w:after="0" w:line="240" w:lineRule="auto"/>
        <w:ind w:firstLine="567"/>
        <w:jc w:val="both"/>
        <w:rPr>
          <w:rFonts w:ascii="Times New Roman" w:eastAsia="Times New Roman" w:hAnsi="Times New Roman" w:cs="Times New Roman"/>
          <w:sz w:val="28"/>
          <w:szCs w:val="28"/>
        </w:rPr>
      </w:pPr>
      <w:bookmarkStart w:id="26" w:name="_mvap7hf7ibsd" w:colFirst="0" w:colLast="0"/>
      <w:bookmarkEnd w:id="26"/>
      <w:r w:rsidRPr="00BB57DF">
        <w:rPr>
          <w:rFonts w:ascii="Times New Roman" w:eastAsia="Times New Roman" w:hAnsi="Times New Roman" w:cs="Times New Roman"/>
          <w:sz w:val="28"/>
          <w:szCs w:val="28"/>
          <w:highlight w:val="white"/>
        </w:rPr>
        <w:t>налагодження дієвої співпраці з міжнародними</w:t>
      </w:r>
      <w:r w:rsidR="00EC4BE6">
        <w:rPr>
          <w:rFonts w:ascii="Times New Roman" w:eastAsia="Times New Roman" w:hAnsi="Times New Roman" w:cs="Times New Roman"/>
          <w:sz w:val="28"/>
          <w:szCs w:val="28"/>
          <w:highlight w:val="white"/>
        </w:rPr>
        <w:t>,</w:t>
      </w:r>
      <w:r w:rsidRPr="00BB57DF">
        <w:rPr>
          <w:rFonts w:ascii="Times New Roman" w:eastAsia="Times New Roman" w:hAnsi="Times New Roman" w:cs="Times New Roman"/>
          <w:sz w:val="28"/>
          <w:szCs w:val="28"/>
          <w:highlight w:val="white"/>
        </w:rPr>
        <w:t xml:space="preserve"> державними та громадськими організаціями</w:t>
      </w:r>
      <w:r w:rsidR="00EC4BE6">
        <w:rPr>
          <w:rFonts w:ascii="Times New Roman" w:eastAsia="Times New Roman" w:hAnsi="Times New Roman" w:cs="Times New Roman"/>
          <w:sz w:val="28"/>
          <w:szCs w:val="28"/>
          <w:highlight w:val="white"/>
        </w:rPr>
        <w:t>, вивчення досвіду інших громад</w:t>
      </w:r>
      <w:r w:rsidRPr="00BB57DF">
        <w:rPr>
          <w:rFonts w:ascii="Times New Roman" w:eastAsia="Times New Roman" w:hAnsi="Times New Roman" w:cs="Times New Roman"/>
          <w:sz w:val="28"/>
          <w:szCs w:val="28"/>
          <w:highlight w:val="white"/>
        </w:rPr>
        <w:t xml:space="preserve"> щодо швидкого відновлення </w:t>
      </w:r>
      <w:r w:rsidR="00EC4BE6">
        <w:rPr>
          <w:rFonts w:ascii="Times New Roman" w:eastAsia="Times New Roman" w:hAnsi="Times New Roman" w:cs="Times New Roman"/>
          <w:sz w:val="28"/>
          <w:szCs w:val="28"/>
          <w:highlight w:val="white"/>
        </w:rPr>
        <w:t>та підвищення стійкості громади</w:t>
      </w:r>
      <w:r w:rsidRPr="00BB57DF">
        <w:rPr>
          <w:rFonts w:ascii="Times New Roman" w:eastAsia="Times New Roman" w:hAnsi="Times New Roman" w:cs="Times New Roman"/>
          <w:sz w:val="28"/>
          <w:szCs w:val="28"/>
          <w:highlight w:val="white"/>
        </w:rPr>
        <w:t>, зокрема в частині захисту н</w:t>
      </w:r>
      <w:r w:rsidR="00EC4BE6">
        <w:rPr>
          <w:rFonts w:ascii="Times New Roman" w:eastAsia="Times New Roman" w:hAnsi="Times New Roman" w:cs="Times New Roman"/>
          <w:sz w:val="28"/>
          <w:szCs w:val="28"/>
          <w:highlight w:val="white"/>
        </w:rPr>
        <w:t>аселення і територій від загроз</w:t>
      </w:r>
      <w:r w:rsidRPr="00BB57DF">
        <w:rPr>
          <w:rFonts w:ascii="Times New Roman" w:eastAsia="Times New Roman" w:hAnsi="Times New Roman" w:cs="Times New Roman"/>
          <w:sz w:val="28"/>
          <w:szCs w:val="28"/>
          <w:highlight w:val="white"/>
        </w:rPr>
        <w:t>.</w:t>
      </w:r>
    </w:p>
    <w:p w:rsidR="00BB57DF" w:rsidRPr="00FB3F05" w:rsidRDefault="00BB57DF" w:rsidP="00365C05">
      <w:pPr>
        <w:spacing w:after="0" w:line="240" w:lineRule="auto"/>
        <w:ind w:firstLine="567"/>
        <w:jc w:val="both"/>
        <w:rPr>
          <w:rFonts w:ascii="Times New Roman" w:eastAsia="Times New Roman" w:hAnsi="Times New Roman" w:cs="Times New Roman"/>
          <w:sz w:val="28"/>
          <w:szCs w:val="28"/>
        </w:rPr>
      </w:pPr>
      <w:r w:rsidRPr="00FB3F05">
        <w:rPr>
          <w:rFonts w:ascii="Times New Roman" w:eastAsia="Times New Roman" w:hAnsi="Times New Roman" w:cs="Times New Roman"/>
          <w:sz w:val="28"/>
          <w:szCs w:val="28"/>
        </w:rPr>
        <w:t>Дані щодо завдань Програми, заходів, строків їх виконання, виконавців, обсягів та джерел фінансування з розбивкою за роками, очікуваних результатів від виконання конкретного заходу визначено в</w:t>
      </w:r>
      <w:r w:rsidRPr="00FB3F05">
        <w:rPr>
          <w:rFonts w:ascii="Times New Roman" w:eastAsia="Times New Roman" w:hAnsi="Times New Roman" w:cs="Times New Roman"/>
          <w:b/>
        </w:rPr>
        <w:t xml:space="preserve"> </w:t>
      </w:r>
      <w:r w:rsidRPr="00FB3F05">
        <w:rPr>
          <w:rFonts w:ascii="Times New Roman" w:eastAsia="Times New Roman" w:hAnsi="Times New Roman" w:cs="Times New Roman"/>
          <w:sz w:val="28"/>
          <w:szCs w:val="28"/>
        </w:rPr>
        <w:t>Напрямах діяльності і заходах реалізації Програми (додаток 1).</w:t>
      </w:r>
    </w:p>
    <w:p w:rsidR="003E0747" w:rsidRPr="003D0B26" w:rsidRDefault="0066287F" w:rsidP="00A80213">
      <w:pPr>
        <w:spacing w:after="0" w:line="240" w:lineRule="auto"/>
        <w:ind w:firstLine="567"/>
        <w:rPr>
          <w:rFonts w:ascii="Times New Roman" w:eastAsia="Times New Roman" w:hAnsi="Times New Roman" w:cs="Times New Roman"/>
          <w:sz w:val="28"/>
          <w:szCs w:val="28"/>
        </w:rPr>
      </w:pPr>
      <w:r w:rsidRPr="003D0B26">
        <w:rPr>
          <w:rFonts w:ascii="Times New Roman" w:eastAsia="Times New Roman" w:hAnsi="Times New Roman" w:cs="Times New Roman"/>
          <w:sz w:val="28"/>
          <w:szCs w:val="28"/>
        </w:rPr>
        <w:t>Показни</w:t>
      </w:r>
      <w:r w:rsidR="00C507D6">
        <w:rPr>
          <w:rFonts w:ascii="Times New Roman" w:eastAsia="Times New Roman" w:hAnsi="Times New Roman" w:cs="Times New Roman"/>
          <w:sz w:val="28"/>
          <w:szCs w:val="28"/>
        </w:rPr>
        <w:t>ки результативності наведені у д</w:t>
      </w:r>
      <w:r w:rsidRPr="003D0B26">
        <w:rPr>
          <w:rFonts w:ascii="Times New Roman" w:eastAsia="Times New Roman" w:hAnsi="Times New Roman" w:cs="Times New Roman"/>
          <w:sz w:val="28"/>
          <w:szCs w:val="28"/>
        </w:rPr>
        <w:t>одатку 2 до Програми.</w:t>
      </w:r>
    </w:p>
    <w:p w:rsidR="0066287F" w:rsidRPr="00C507D6" w:rsidRDefault="0066287F" w:rsidP="00365C05">
      <w:pPr>
        <w:spacing w:after="0" w:line="240" w:lineRule="auto"/>
        <w:rPr>
          <w:rFonts w:ascii="Times New Roman" w:eastAsia="Times New Roman" w:hAnsi="Times New Roman" w:cs="Times New Roman"/>
          <w:b/>
          <w:color w:val="0070C0"/>
          <w:sz w:val="28"/>
          <w:szCs w:val="28"/>
        </w:rPr>
      </w:pPr>
    </w:p>
    <w:p w:rsidR="00BB57DF" w:rsidRPr="006E3E41" w:rsidRDefault="00BB57DF" w:rsidP="00365C05">
      <w:pPr>
        <w:spacing w:after="0" w:line="240" w:lineRule="auto"/>
        <w:jc w:val="center"/>
        <w:rPr>
          <w:rFonts w:ascii="Times New Roman" w:eastAsia="Times New Roman" w:hAnsi="Times New Roman" w:cs="Times New Roman"/>
          <w:b/>
          <w:sz w:val="28"/>
          <w:szCs w:val="28"/>
        </w:rPr>
      </w:pPr>
      <w:r w:rsidRPr="006E3E41">
        <w:rPr>
          <w:rFonts w:ascii="Times New Roman" w:eastAsia="Times New Roman" w:hAnsi="Times New Roman" w:cs="Times New Roman"/>
          <w:b/>
          <w:sz w:val="28"/>
          <w:szCs w:val="28"/>
        </w:rPr>
        <w:t>6. Очікувані результати виконання Програми</w:t>
      </w:r>
    </w:p>
    <w:p w:rsidR="0089750E" w:rsidRDefault="0089750E" w:rsidP="00365C05">
      <w:pPr>
        <w:spacing w:after="0" w:line="240" w:lineRule="auto"/>
        <w:rPr>
          <w:rFonts w:ascii="Times New Roman" w:hAnsi="Times New Roman" w:cs="Times New Roman"/>
          <w:sz w:val="28"/>
          <w:szCs w:val="28"/>
        </w:rPr>
      </w:pPr>
    </w:p>
    <w:p w:rsidR="00BB57DF" w:rsidRDefault="00BB57DF" w:rsidP="00BB57DF">
      <w:pPr>
        <w:spacing w:after="0" w:line="240" w:lineRule="auto"/>
        <w:ind w:firstLine="567"/>
        <w:jc w:val="both"/>
        <w:rPr>
          <w:rFonts w:ascii="Times New Roman" w:eastAsia="Times New Roman" w:hAnsi="Times New Roman" w:cs="Times New Roman"/>
          <w:sz w:val="28"/>
          <w:szCs w:val="28"/>
        </w:rPr>
      </w:pPr>
      <w:r w:rsidRPr="006E3E41">
        <w:rPr>
          <w:rFonts w:ascii="Times New Roman" w:eastAsia="Times New Roman" w:hAnsi="Times New Roman" w:cs="Times New Roman"/>
          <w:sz w:val="28"/>
          <w:szCs w:val="28"/>
        </w:rPr>
        <w:t>Програмою передбачено виконання заходів із</w:t>
      </w:r>
      <w:r>
        <w:rPr>
          <w:rFonts w:ascii="Times New Roman" w:eastAsia="Times New Roman" w:hAnsi="Times New Roman" w:cs="Times New Roman"/>
          <w:sz w:val="28"/>
          <w:szCs w:val="28"/>
        </w:rPr>
        <w:t>:</w:t>
      </w:r>
    </w:p>
    <w:p w:rsidR="001A02E5" w:rsidRDefault="001A02E5" w:rsidP="001A02E5">
      <w:pPr>
        <w:spacing w:after="0" w:line="240" w:lineRule="auto"/>
        <w:ind w:firstLine="567"/>
        <w:jc w:val="both"/>
        <w:rPr>
          <w:rFonts w:ascii="Times New Roman" w:eastAsia="Times New Roman" w:hAnsi="Times New Roman" w:cs="Times New Roman"/>
          <w:sz w:val="28"/>
          <w:szCs w:val="28"/>
        </w:rPr>
      </w:pPr>
      <w:r w:rsidRPr="006E3E41">
        <w:rPr>
          <w:rFonts w:ascii="Times New Roman" w:eastAsia="Times New Roman" w:hAnsi="Times New Roman" w:cs="Times New Roman"/>
          <w:sz w:val="28"/>
          <w:szCs w:val="28"/>
        </w:rPr>
        <w:t>запобігання, ліквідації наслідків надзви</w:t>
      </w:r>
      <w:r>
        <w:rPr>
          <w:rFonts w:ascii="Times New Roman" w:eastAsia="Times New Roman" w:hAnsi="Times New Roman" w:cs="Times New Roman"/>
          <w:sz w:val="28"/>
          <w:szCs w:val="28"/>
        </w:rPr>
        <w:t>чайних ситуацій, подій та пожеж;</w:t>
      </w:r>
      <w:r w:rsidRPr="006E3E41">
        <w:rPr>
          <w:rFonts w:ascii="Times New Roman" w:eastAsia="Times New Roman" w:hAnsi="Times New Roman" w:cs="Times New Roman"/>
          <w:sz w:val="28"/>
          <w:szCs w:val="28"/>
        </w:rPr>
        <w:t xml:space="preserve"> </w:t>
      </w:r>
    </w:p>
    <w:p w:rsidR="001C54BC" w:rsidRDefault="001C54BC" w:rsidP="001C54BC">
      <w:pPr>
        <w:spacing w:after="0" w:line="240" w:lineRule="auto"/>
        <w:ind w:firstLine="567"/>
        <w:jc w:val="both"/>
        <w:rPr>
          <w:rFonts w:ascii="Times New Roman" w:eastAsia="Times New Roman" w:hAnsi="Times New Roman" w:cs="Times New Roman"/>
          <w:sz w:val="28"/>
          <w:szCs w:val="28"/>
        </w:rPr>
      </w:pPr>
      <w:r w:rsidRPr="006E3E41">
        <w:rPr>
          <w:rFonts w:ascii="Times New Roman" w:eastAsia="Times New Roman" w:hAnsi="Times New Roman" w:cs="Times New Roman"/>
          <w:sz w:val="28"/>
          <w:szCs w:val="28"/>
        </w:rPr>
        <w:t>забезпечення потреб пожежно-рятувальних пі</w:t>
      </w:r>
      <w:r>
        <w:rPr>
          <w:rFonts w:ascii="Times New Roman" w:eastAsia="Times New Roman" w:hAnsi="Times New Roman" w:cs="Times New Roman"/>
          <w:sz w:val="28"/>
          <w:szCs w:val="28"/>
        </w:rPr>
        <w:t xml:space="preserve">дрозділів </w:t>
      </w:r>
      <w:r w:rsidRPr="003D0B26">
        <w:rPr>
          <w:rFonts w:ascii="Times New Roman" w:eastAsia="Times New Roman" w:hAnsi="Times New Roman" w:cs="Times New Roman"/>
          <w:sz w:val="28"/>
          <w:szCs w:val="28"/>
        </w:rPr>
        <w:t>міської ради;</w:t>
      </w:r>
    </w:p>
    <w:p w:rsidR="001C54BC" w:rsidRPr="006E3E41" w:rsidRDefault="001C54BC" w:rsidP="001C54BC">
      <w:pPr>
        <w:spacing w:after="0" w:line="240" w:lineRule="auto"/>
        <w:ind w:firstLine="567"/>
        <w:jc w:val="both"/>
        <w:rPr>
          <w:rFonts w:ascii="Times New Roman" w:eastAsia="Times New Roman" w:hAnsi="Times New Roman" w:cs="Times New Roman"/>
          <w:sz w:val="28"/>
          <w:szCs w:val="28"/>
        </w:rPr>
      </w:pPr>
      <w:r w:rsidRPr="006E3E41">
        <w:rPr>
          <w:rFonts w:ascii="Times New Roman" w:eastAsia="Times New Roman" w:hAnsi="Times New Roman" w:cs="Times New Roman"/>
          <w:sz w:val="28"/>
          <w:szCs w:val="28"/>
        </w:rPr>
        <w:t>проведення інформаційно-роз’яснювальної роботи серед населення.</w:t>
      </w:r>
    </w:p>
    <w:p w:rsidR="001C54BC" w:rsidRPr="006E3E41" w:rsidRDefault="001C54BC" w:rsidP="008C292C">
      <w:pPr>
        <w:spacing w:after="0" w:line="240" w:lineRule="auto"/>
        <w:ind w:firstLine="567"/>
        <w:jc w:val="both"/>
        <w:rPr>
          <w:rFonts w:ascii="Times New Roman" w:eastAsia="Times New Roman" w:hAnsi="Times New Roman" w:cs="Times New Roman"/>
          <w:sz w:val="28"/>
          <w:szCs w:val="28"/>
        </w:rPr>
      </w:pPr>
      <w:r w:rsidRPr="006E3E41">
        <w:rPr>
          <w:rFonts w:ascii="Times New Roman" w:eastAsia="Times New Roman" w:hAnsi="Times New Roman" w:cs="Times New Roman"/>
          <w:sz w:val="28"/>
          <w:szCs w:val="28"/>
        </w:rPr>
        <w:t xml:space="preserve">Реалізація Програми дасть можливість: </w:t>
      </w:r>
    </w:p>
    <w:p w:rsidR="008C292C" w:rsidRPr="008C292C" w:rsidRDefault="008C292C" w:rsidP="008C292C">
      <w:pPr>
        <w:spacing w:after="0" w:line="240" w:lineRule="auto"/>
        <w:ind w:firstLine="567"/>
        <w:jc w:val="both"/>
        <w:rPr>
          <w:rFonts w:ascii="Times New Roman" w:eastAsia="Times New Roman" w:hAnsi="Times New Roman" w:cs="Times New Roman"/>
          <w:sz w:val="28"/>
          <w:szCs w:val="28"/>
        </w:rPr>
      </w:pPr>
      <w:r w:rsidRPr="008C292C">
        <w:rPr>
          <w:rFonts w:ascii="Times New Roman" w:eastAsia="Times New Roman" w:hAnsi="Times New Roman" w:cs="Times New Roman"/>
          <w:sz w:val="28"/>
          <w:szCs w:val="28"/>
        </w:rPr>
        <w:lastRenderedPageBreak/>
        <w:t>підвищити  та  забезпечити належний рівен</w:t>
      </w:r>
      <w:r w:rsidR="003131A6">
        <w:rPr>
          <w:rFonts w:ascii="Times New Roman" w:eastAsia="Times New Roman" w:hAnsi="Times New Roman" w:cs="Times New Roman"/>
          <w:sz w:val="28"/>
          <w:szCs w:val="28"/>
        </w:rPr>
        <w:t>ь безпеки населення і територій громади;</w:t>
      </w:r>
      <w:r w:rsidRPr="008C292C">
        <w:rPr>
          <w:rFonts w:ascii="Times New Roman" w:eastAsia="Times New Roman" w:hAnsi="Times New Roman" w:cs="Times New Roman"/>
          <w:sz w:val="28"/>
          <w:szCs w:val="28"/>
        </w:rPr>
        <w:t xml:space="preserve"> </w:t>
      </w:r>
    </w:p>
    <w:p w:rsidR="008C292C" w:rsidRPr="008C292C" w:rsidRDefault="008C292C" w:rsidP="008C292C">
      <w:pPr>
        <w:spacing w:after="0" w:line="240" w:lineRule="auto"/>
        <w:ind w:firstLine="567"/>
        <w:jc w:val="both"/>
        <w:rPr>
          <w:rFonts w:ascii="Times New Roman" w:eastAsia="Times New Roman" w:hAnsi="Times New Roman" w:cs="Times New Roman"/>
          <w:sz w:val="28"/>
          <w:szCs w:val="28"/>
        </w:rPr>
      </w:pPr>
      <w:bookmarkStart w:id="27" w:name="_o40ng41b73u3" w:colFirst="0" w:colLast="0"/>
      <w:bookmarkEnd w:id="27"/>
      <w:r w:rsidRPr="008C292C">
        <w:rPr>
          <w:rFonts w:ascii="Times New Roman" w:eastAsia="Times New Roman" w:hAnsi="Times New Roman" w:cs="Times New Roman"/>
          <w:sz w:val="28"/>
          <w:szCs w:val="28"/>
        </w:rPr>
        <w:t>знизити ризики та загрози пожежної безпеки на найбільш вразлив</w:t>
      </w:r>
      <w:r w:rsidR="003131A6">
        <w:rPr>
          <w:rFonts w:ascii="Times New Roman" w:eastAsia="Times New Roman" w:hAnsi="Times New Roman" w:cs="Times New Roman"/>
          <w:sz w:val="28"/>
          <w:szCs w:val="28"/>
        </w:rPr>
        <w:t>их територіях громади, створити</w:t>
      </w:r>
      <w:r w:rsidRPr="008C292C">
        <w:rPr>
          <w:rFonts w:ascii="Times New Roman" w:eastAsia="Times New Roman" w:hAnsi="Times New Roman" w:cs="Times New Roman"/>
          <w:sz w:val="28"/>
          <w:szCs w:val="28"/>
        </w:rPr>
        <w:t xml:space="preserve"> сприятливі соціальні умови житт</w:t>
      </w:r>
      <w:r w:rsidR="003131A6">
        <w:rPr>
          <w:rFonts w:ascii="Times New Roman" w:eastAsia="Times New Roman" w:hAnsi="Times New Roman" w:cs="Times New Roman"/>
          <w:sz w:val="28"/>
          <w:szCs w:val="28"/>
        </w:rPr>
        <w:t>єдіяльності населення, зменшити вплив</w:t>
      </w:r>
      <w:r w:rsidRPr="008C292C">
        <w:rPr>
          <w:rFonts w:ascii="Times New Roman" w:eastAsia="Times New Roman" w:hAnsi="Times New Roman" w:cs="Times New Roman"/>
          <w:sz w:val="28"/>
          <w:szCs w:val="28"/>
        </w:rPr>
        <w:t xml:space="preserve"> негативних факторів пожеж на навколишнє природне середовище;</w:t>
      </w:r>
    </w:p>
    <w:p w:rsidR="008C292C" w:rsidRPr="008C292C" w:rsidRDefault="008C292C" w:rsidP="008C292C">
      <w:pPr>
        <w:spacing w:after="0" w:line="240" w:lineRule="auto"/>
        <w:ind w:firstLine="567"/>
        <w:jc w:val="both"/>
        <w:rPr>
          <w:rFonts w:ascii="Times New Roman" w:eastAsia="Times New Roman" w:hAnsi="Times New Roman" w:cs="Times New Roman"/>
          <w:sz w:val="28"/>
          <w:szCs w:val="28"/>
        </w:rPr>
      </w:pPr>
      <w:bookmarkStart w:id="28" w:name="_j34h2m9lkhj6" w:colFirst="0" w:colLast="0"/>
      <w:bookmarkEnd w:id="28"/>
      <w:r w:rsidRPr="008C292C">
        <w:rPr>
          <w:rFonts w:ascii="Times New Roman" w:eastAsia="Times New Roman" w:hAnsi="Times New Roman" w:cs="Times New Roman"/>
          <w:sz w:val="28"/>
          <w:szCs w:val="28"/>
        </w:rPr>
        <w:t xml:space="preserve">покращити стан забезпечення сил місцевого </w:t>
      </w:r>
      <w:r w:rsidR="003131A6">
        <w:rPr>
          <w:rFonts w:ascii="Times New Roman" w:eastAsia="Times New Roman" w:hAnsi="Times New Roman" w:cs="Times New Roman"/>
          <w:sz w:val="28"/>
          <w:szCs w:val="28"/>
        </w:rPr>
        <w:t>пожежно-рятувального підрозділу;</w:t>
      </w:r>
    </w:p>
    <w:p w:rsidR="008C292C" w:rsidRPr="008C292C" w:rsidRDefault="008C292C" w:rsidP="008C292C">
      <w:pPr>
        <w:spacing w:after="0" w:line="240" w:lineRule="auto"/>
        <w:ind w:firstLine="567"/>
        <w:jc w:val="both"/>
        <w:rPr>
          <w:rFonts w:ascii="Times New Roman" w:eastAsia="Times New Roman" w:hAnsi="Times New Roman" w:cs="Times New Roman"/>
          <w:sz w:val="28"/>
          <w:szCs w:val="28"/>
        </w:rPr>
      </w:pPr>
      <w:bookmarkStart w:id="29" w:name="_uini2y9118o5" w:colFirst="0" w:colLast="0"/>
      <w:bookmarkEnd w:id="29"/>
      <w:r w:rsidRPr="008C292C">
        <w:rPr>
          <w:rFonts w:ascii="Times New Roman" w:eastAsia="Times New Roman" w:hAnsi="Times New Roman" w:cs="Times New Roman"/>
          <w:sz w:val="28"/>
          <w:szCs w:val="28"/>
        </w:rPr>
        <w:t>підвищити професійний рівень особового складу сил місцевого пожежн</w:t>
      </w:r>
      <w:r w:rsidR="003131A6">
        <w:rPr>
          <w:rFonts w:ascii="Times New Roman" w:eastAsia="Times New Roman" w:hAnsi="Times New Roman" w:cs="Times New Roman"/>
          <w:sz w:val="28"/>
          <w:szCs w:val="28"/>
        </w:rPr>
        <w:t>о-рятувального підрозділу;</w:t>
      </w:r>
    </w:p>
    <w:p w:rsidR="008C292C" w:rsidRPr="008C292C" w:rsidRDefault="008C292C" w:rsidP="008C292C">
      <w:pPr>
        <w:spacing w:after="0" w:line="240" w:lineRule="auto"/>
        <w:ind w:firstLine="567"/>
        <w:jc w:val="both"/>
        <w:rPr>
          <w:rFonts w:ascii="Times New Roman" w:eastAsia="Times New Roman" w:hAnsi="Times New Roman" w:cs="Times New Roman"/>
          <w:sz w:val="28"/>
          <w:szCs w:val="28"/>
        </w:rPr>
      </w:pPr>
      <w:bookmarkStart w:id="30" w:name="_aw9899oomd0y" w:colFirst="0" w:colLast="0"/>
      <w:bookmarkEnd w:id="30"/>
      <w:r w:rsidRPr="008C292C">
        <w:rPr>
          <w:rFonts w:ascii="Times New Roman" w:eastAsia="Times New Roman" w:hAnsi="Times New Roman" w:cs="Times New Roman"/>
          <w:sz w:val="28"/>
          <w:szCs w:val="28"/>
        </w:rPr>
        <w:t>зменшити збитки від негативного впливу надзвичайних ситуацій та створити додаткові умови для подальшого економічного</w:t>
      </w:r>
      <w:r w:rsidR="003131A6">
        <w:rPr>
          <w:rFonts w:ascii="Times New Roman" w:eastAsia="Times New Roman" w:hAnsi="Times New Roman" w:cs="Times New Roman"/>
          <w:sz w:val="28"/>
          <w:szCs w:val="28"/>
        </w:rPr>
        <w:t xml:space="preserve"> і соціального розвитку громади;</w:t>
      </w:r>
    </w:p>
    <w:p w:rsidR="008C292C" w:rsidRPr="008C292C" w:rsidRDefault="003131A6" w:rsidP="008C292C">
      <w:pPr>
        <w:spacing w:after="0" w:line="240" w:lineRule="auto"/>
        <w:ind w:firstLine="567"/>
        <w:jc w:val="both"/>
        <w:rPr>
          <w:rFonts w:ascii="Times New Roman" w:eastAsia="Times New Roman" w:hAnsi="Times New Roman" w:cs="Times New Roman"/>
          <w:sz w:val="28"/>
          <w:szCs w:val="28"/>
        </w:rPr>
      </w:pPr>
      <w:bookmarkStart w:id="31" w:name="_imm5083gmfhn" w:colFirst="0" w:colLast="0"/>
      <w:bookmarkEnd w:id="31"/>
      <w:r>
        <w:rPr>
          <w:rFonts w:ascii="Times New Roman" w:eastAsia="Times New Roman" w:hAnsi="Times New Roman" w:cs="Times New Roman"/>
          <w:sz w:val="28"/>
          <w:szCs w:val="28"/>
        </w:rPr>
        <w:t>навчити населення діям у разі</w:t>
      </w:r>
      <w:r w:rsidR="008C292C" w:rsidRPr="008C292C">
        <w:rPr>
          <w:rFonts w:ascii="Times New Roman" w:eastAsia="Times New Roman" w:hAnsi="Times New Roman" w:cs="Times New Roman"/>
          <w:sz w:val="28"/>
          <w:szCs w:val="28"/>
        </w:rPr>
        <w:t xml:space="preserve"> виникнення надзвичайної ситуації шляхом реалізації та популяризації заходів пожежної безпеки на території громади.</w:t>
      </w:r>
    </w:p>
    <w:p w:rsidR="00BB57DF" w:rsidRDefault="00BB57DF" w:rsidP="008C292C">
      <w:pPr>
        <w:spacing w:after="0" w:line="240" w:lineRule="auto"/>
        <w:rPr>
          <w:rFonts w:ascii="Times New Roman" w:hAnsi="Times New Roman" w:cs="Times New Roman"/>
          <w:sz w:val="28"/>
          <w:szCs w:val="28"/>
        </w:rPr>
      </w:pPr>
    </w:p>
    <w:p w:rsidR="008C292C" w:rsidRPr="006E3E41" w:rsidRDefault="008C292C" w:rsidP="008C292C">
      <w:pPr>
        <w:pStyle w:val="a3"/>
        <w:jc w:val="center"/>
        <w:rPr>
          <w:rFonts w:ascii="Times New Roman" w:hAnsi="Times New Roman" w:cs="Times New Roman"/>
          <w:b/>
          <w:bCs/>
          <w:sz w:val="28"/>
          <w:szCs w:val="28"/>
        </w:rPr>
      </w:pPr>
      <w:r w:rsidRPr="006E3E41">
        <w:rPr>
          <w:rFonts w:ascii="Times New Roman" w:hAnsi="Times New Roman" w:cs="Times New Roman"/>
          <w:b/>
          <w:bCs/>
          <w:sz w:val="28"/>
          <w:szCs w:val="28"/>
        </w:rPr>
        <w:t>7. Обсяги та джерела фінансування Програми</w:t>
      </w:r>
    </w:p>
    <w:p w:rsidR="008C292C" w:rsidRPr="006E3E41" w:rsidRDefault="008C292C" w:rsidP="008C292C">
      <w:pPr>
        <w:pStyle w:val="a3"/>
        <w:jc w:val="center"/>
        <w:rPr>
          <w:rFonts w:ascii="Times New Roman" w:hAnsi="Times New Roman" w:cs="Times New Roman"/>
          <w:sz w:val="28"/>
          <w:szCs w:val="28"/>
        </w:rPr>
      </w:pPr>
    </w:p>
    <w:p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6E3E41">
        <w:rPr>
          <w:rFonts w:ascii="Times New Roman" w:eastAsia="Times New Roman" w:hAnsi="Times New Roman" w:cs="Times New Roman"/>
          <w:color w:val="000000"/>
          <w:sz w:val="28"/>
          <w:szCs w:val="28"/>
        </w:rPr>
        <w:t>Фінансування заходів у сфері цивільного захисту здійснюється за рахунок коштів Державного бюджету України, місцевих бюджетів, коштів суб’єктів господарювання, інших джерел</w:t>
      </w:r>
      <w:r w:rsidR="00497CE3">
        <w:rPr>
          <w:rFonts w:ascii="Times New Roman" w:eastAsia="Times New Roman" w:hAnsi="Times New Roman" w:cs="Times New Roman"/>
          <w:color w:val="000000"/>
          <w:sz w:val="28"/>
          <w:szCs w:val="28"/>
        </w:rPr>
        <w:t xml:space="preserve">, </w:t>
      </w:r>
      <w:r w:rsidR="00497CE3" w:rsidRPr="006E3E41">
        <w:rPr>
          <w:rFonts w:ascii="Times New Roman" w:eastAsia="Times New Roman" w:hAnsi="Times New Roman" w:cs="Times New Roman"/>
          <w:color w:val="000000"/>
          <w:sz w:val="28"/>
          <w:szCs w:val="28"/>
        </w:rPr>
        <w:t>не заборонених законодавством</w:t>
      </w:r>
      <w:r w:rsidRPr="006E3E41">
        <w:rPr>
          <w:rFonts w:ascii="Times New Roman" w:eastAsia="Times New Roman" w:hAnsi="Times New Roman" w:cs="Times New Roman"/>
          <w:color w:val="000000"/>
          <w:sz w:val="28"/>
          <w:szCs w:val="28"/>
        </w:rPr>
        <w:t>.</w:t>
      </w:r>
    </w:p>
    <w:p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bookmarkStart w:id="32" w:name="_1fob9te" w:colFirst="0" w:colLast="0"/>
      <w:bookmarkEnd w:id="32"/>
      <w:r w:rsidRPr="006E3E41">
        <w:rPr>
          <w:rFonts w:ascii="Times New Roman" w:eastAsia="Times New Roman" w:hAnsi="Times New Roman" w:cs="Times New Roman"/>
          <w:color w:val="000000"/>
          <w:sz w:val="28"/>
          <w:szCs w:val="28"/>
        </w:rPr>
        <w:t>Фінансове забезпечення Програми здійснюється за рахунок коштів бюджету Новгород-Сіверської міської територіальної громади на відповідний бюджетний період та інших джерел, не заборонених законодавством.</w:t>
      </w:r>
    </w:p>
    <w:p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6E3E41">
        <w:rPr>
          <w:rFonts w:ascii="Times New Roman" w:eastAsia="Times New Roman" w:hAnsi="Times New Roman" w:cs="Times New Roman"/>
          <w:color w:val="000000"/>
          <w:sz w:val="28"/>
          <w:szCs w:val="28"/>
        </w:rPr>
        <w:t>Обсяги фінансових ресурсів бюджету Новгород-Сіверської міської територіальної громади на реалізацію заходів Програми визначаються</w:t>
      </w:r>
      <w:r>
        <w:rPr>
          <w:rFonts w:ascii="Times New Roman" w:eastAsia="Times New Roman" w:hAnsi="Times New Roman" w:cs="Times New Roman"/>
          <w:color w:val="000000"/>
          <w:sz w:val="28"/>
          <w:szCs w:val="28"/>
        </w:rPr>
        <w:t>,</w:t>
      </w:r>
      <w:r w:rsidRPr="006E3E41">
        <w:rPr>
          <w:rFonts w:ascii="Times New Roman" w:eastAsia="Times New Roman" w:hAnsi="Times New Roman" w:cs="Times New Roman"/>
          <w:color w:val="000000"/>
          <w:sz w:val="28"/>
          <w:szCs w:val="28"/>
        </w:rPr>
        <w:t xml:space="preserve"> виходячи з реальних фінансових можливостей бюджету, з дотриманням вимог Бюджетного кодексу України.</w:t>
      </w:r>
    </w:p>
    <w:p w:rsidR="00C27F9C" w:rsidRDefault="00C27F9C" w:rsidP="008C292C">
      <w:pPr>
        <w:spacing w:after="0" w:line="240" w:lineRule="auto"/>
        <w:jc w:val="center"/>
        <w:rPr>
          <w:rFonts w:ascii="Times New Roman" w:eastAsia="Times New Roman" w:hAnsi="Times New Roman" w:cs="Times New Roman"/>
          <w:b/>
          <w:sz w:val="28"/>
          <w:szCs w:val="28"/>
        </w:rPr>
      </w:pPr>
    </w:p>
    <w:p w:rsidR="008C292C" w:rsidRPr="006E3E41" w:rsidRDefault="008C292C" w:rsidP="008C292C">
      <w:pPr>
        <w:spacing w:after="0" w:line="240" w:lineRule="auto"/>
        <w:jc w:val="center"/>
        <w:rPr>
          <w:rFonts w:ascii="Times New Roman" w:eastAsia="Times New Roman" w:hAnsi="Times New Roman" w:cs="Times New Roman"/>
          <w:b/>
          <w:sz w:val="28"/>
          <w:szCs w:val="28"/>
        </w:rPr>
      </w:pPr>
      <w:r w:rsidRPr="006E3E41">
        <w:rPr>
          <w:rFonts w:ascii="Times New Roman" w:eastAsia="Times New Roman" w:hAnsi="Times New Roman" w:cs="Times New Roman"/>
          <w:b/>
          <w:sz w:val="28"/>
          <w:szCs w:val="28"/>
        </w:rPr>
        <w:t>Ресурсне забезпечення Програми</w:t>
      </w:r>
    </w:p>
    <w:p w:rsidR="008C292C" w:rsidRPr="00C27F9C" w:rsidRDefault="00F36283" w:rsidP="00375A24">
      <w:pPr>
        <w:pStyle w:val="a3"/>
        <w:jc w:val="right"/>
        <w:rPr>
          <w:rFonts w:ascii="Times New Roman" w:hAnsi="Times New Roman" w:cs="Times New Roman"/>
          <w:sz w:val="24"/>
          <w:szCs w:val="24"/>
        </w:rPr>
      </w:pPr>
      <w:r>
        <w:rPr>
          <w:rFonts w:ascii="Times New Roman" w:hAnsi="Times New Roman" w:cs="Times New Roman"/>
          <w:sz w:val="24"/>
          <w:szCs w:val="24"/>
        </w:rPr>
        <w:t xml:space="preserve">тис. </w:t>
      </w:r>
      <w:r w:rsidR="009D7B49" w:rsidRPr="00C27F9C">
        <w:rPr>
          <w:rFonts w:ascii="Times New Roman" w:hAnsi="Times New Roman" w:cs="Times New Roman"/>
          <w:sz w:val="24"/>
          <w:szCs w:val="24"/>
        </w:rPr>
        <w:t>грн</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tblPr>
      <w:tblGrid>
        <w:gridCol w:w="4260"/>
        <w:gridCol w:w="1281"/>
        <w:gridCol w:w="1279"/>
        <w:gridCol w:w="1138"/>
        <w:gridCol w:w="1700"/>
      </w:tblGrid>
      <w:tr w:rsidR="008C292C" w:rsidRPr="006E3E41" w:rsidTr="00C27F9C">
        <w:trPr>
          <w:trHeight w:val="253"/>
          <w:jc w:val="center"/>
        </w:trPr>
        <w:tc>
          <w:tcPr>
            <w:tcW w:w="2206" w:type="pct"/>
            <w:vMerge w:val="restart"/>
            <w:shd w:val="clear" w:color="auto" w:fill="auto"/>
          </w:tcPr>
          <w:p w:rsidR="008C292C" w:rsidRPr="00D6768E" w:rsidRDefault="008C292C" w:rsidP="004117D0">
            <w:pPr>
              <w:spacing w:after="0" w:line="240" w:lineRule="auto"/>
              <w:jc w:val="center"/>
              <w:rPr>
                <w:rFonts w:ascii="Times New Roman" w:eastAsia="Times New Roman" w:hAnsi="Times New Roman" w:cs="Times New Roman"/>
                <w:b/>
                <w:sz w:val="24"/>
                <w:szCs w:val="24"/>
              </w:rPr>
            </w:pPr>
            <w:r w:rsidRPr="00D6768E">
              <w:rPr>
                <w:rFonts w:ascii="Times New Roman" w:eastAsia="Times New Roman" w:hAnsi="Times New Roman" w:cs="Times New Roman"/>
                <w:b/>
                <w:sz w:val="24"/>
                <w:szCs w:val="24"/>
              </w:rPr>
              <w:t>Обсяг коштів, що проп</w:t>
            </w:r>
            <w:r>
              <w:rPr>
                <w:rFonts w:ascii="Times New Roman" w:eastAsia="Times New Roman" w:hAnsi="Times New Roman" w:cs="Times New Roman"/>
                <w:b/>
                <w:sz w:val="24"/>
                <w:szCs w:val="24"/>
              </w:rPr>
              <w:t>онується залучити на виконання П</w:t>
            </w:r>
            <w:r w:rsidRPr="00D6768E">
              <w:rPr>
                <w:rFonts w:ascii="Times New Roman" w:eastAsia="Times New Roman" w:hAnsi="Times New Roman" w:cs="Times New Roman"/>
                <w:b/>
                <w:sz w:val="24"/>
                <w:szCs w:val="24"/>
              </w:rPr>
              <w:t>рограми</w:t>
            </w:r>
          </w:p>
        </w:tc>
        <w:tc>
          <w:tcPr>
            <w:tcW w:w="1914" w:type="pct"/>
            <w:gridSpan w:val="3"/>
            <w:shd w:val="clear" w:color="auto" w:fill="auto"/>
          </w:tcPr>
          <w:p w:rsidR="008C292C" w:rsidRPr="00D6768E" w:rsidRDefault="008C292C" w:rsidP="004117D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highlight w:val="white"/>
              </w:rPr>
              <w:t>Етапи виконання П</w:t>
            </w:r>
            <w:r w:rsidRPr="00D6768E">
              <w:rPr>
                <w:rFonts w:ascii="Times New Roman" w:eastAsia="Times New Roman" w:hAnsi="Times New Roman" w:cs="Times New Roman"/>
                <w:b/>
                <w:color w:val="000000"/>
                <w:sz w:val="24"/>
                <w:szCs w:val="24"/>
                <w:highlight w:val="white"/>
              </w:rPr>
              <w:t>рограми</w:t>
            </w:r>
          </w:p>
        </w:tc>
        <w:tc>
          <w:tcPr>
            <w:tcW w:w="880" w:type="pct"/>
            <w:vMerge w:val="restart"/>
            <w:shd w:val="clear" w:color="auto" w:fill="auto"/>
          </w:tcPr>
          <w:p w:rsidR="008C292C" w:rsidRPr="00D6768E" w:rsidRDefault="008C292C" w:rsidP="00C27F9C">
            <w:pPr>
              <w:spacing w:after="0" w:line="240" w:lineRule="auto"/>
              <w:jc w:val="center"/>
              <w:rPr>
                <w:rFonts w:ascii="Times New Roman" w:eastAsia="Times New Roman" w:hAnsi="Times New Roman" w:cs="Times New Roman"/>
                <w:b/>
                <w:sz w:val="24"/>
                <w:szCs w:val="24"/>
              </w:rPr>
            </w:pPr>
            <w:r w:rsidRPr="00D6768E">
              <w:rPr>
                <w:rFonts w:ascii="Times New Roman" w:eastAsia="Times New Roman" w:hAnsi="Times New Roman" w:cs="Times New Roman"/>
                <w:b/>
                <w:sz w:val="24"/>
                <w:szCs w:val="24"/>
              </w:rPr>
              <w:t xml:space="preserve">Всього витрат </w:t>
            </w:r>
            <w:r>
              <w:rPr>
                <w:rFonts w:ascii="Times New Roman" w:eastAsia="Times New Roman" w:hAnsi="Times New Roman" w:cs="Times New Roman"/>
                <w:b/>
                <w:sz w:val="24"/>
                <w:szCs w:val="24"/>
              </w:rPr>
              <w:t>на виконання П</w:t>
            </w:r>
            <w:r w:rsidR="00C27F9C">
              <w:rPr>
                <w:rFonts w:ascii="Times New Roman" w:eastAsia="Times New Roman" w:hAnsi="Times New Roman" w:cs="Times New Roman"/>
                <w:b/>
                <w:sz w:val="24"/>
                <w:szCs w:val="24"/>
              </w:rPr>
              <w:t>рограми</w:t>
            </w:r>
          </w:p>
        </w:tc>
      </w:tr>
      <w:tr w:rsidR="008C292C" w:rsidRPr="006E3E41" w:rsidTr="00C27F9C">
        <w:trPr>
          <w:trHeight w:val="539"/>
          <w:jc w:val="center"/>
        </w:trPr>
        <w:tc>
          <w:tcPr>
            <w:tcW w:w="2206" w:type="pct"/>
            <w:vMerge/>
            <w:shd w:val="clear" w:color="auto" w:fill="auto"/>
          </w:tcPr>
          <w:p w:rsidR="008C292C" w:rsidRPr="00D6768E" w:rsidRDefault="008C292C" w:rsidP="004117D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663" w:type="pct"/>
            <w:shd w:val="clear" w:color="auto" w:fill="auto"/>
          </w:tcPr>
          <w:p w:rsidR="008C292C" w:rsidRPr="00D6768E" w:rsidRDefault="008C292C" w:rsidP="004117D0">
            <w:pPr>
              <w:spacing w:after="0" w:line="240" w:lineRule="auto"/>
              <w:ind w:right="-108"/>
              <w:jc w:val="center"/>
              <w:rPr>
                <w:rFonts w:ascii="Times New Roman" w:eastAsia="Times New Roman" w:hAnsi="Times New Roman" w:cs="Times New Roman"/>
                <w:b/>
                <w:sz w:val="24"/>
                <w:szCs w:val="24"/>
              </w:rPr>
            </w:pPr>
            <w:r w:rsidRPr="00D6768E">
              <w:rPr>
                <w:rFonts w:ascii="Times New Roman" w:eastAsia="Times New Roman" w:hAnsi="Times New Roman" w:cs="Times New Roman"/>
                <w:b/>
                <w:sz w:val="24"/>
                <w:szCs w:val="24"/>
              </w:rPr>
              <w:t>2025 рік</w:t>
            </w:r>
          </w:p>
        </w:tc>
        <w:tc>
          <w:tcPr>
            <w:tcW w:w="662" w:type="pct"/>
            <w:shd w:val="clear" w:color="auto" w:fill="auto"/>
          </w:tcPr>
          <w:p w:rsidR="008C292C" w:rsidRPr="00D6768E" w:rsidRDefault="008C292C" w:rsidP="004117D0">
            <w:pPr>
              <w:spacing w:after="0" w:line="240" w:lineRule="auto"/>
              <w:ind w:right="-108"/>
              <w:jc w:val="center"/>
              <w:rPr>
                <w:rFonts w:ascii="Times New Roman" w:eastAsia="Times New Roman" w:hAnsi="Times New Roman" w:cs="Times New Roman"/>
                <w:b/>
                <w:sz w:val="24"/>
                <w:szCs w:val="24"/>
              </w:rPr>
            </w:pPr>
            <w:r w:rsidRPr="00D6768E">
              <w:rPr>
                <w:rFonts w:ascii="Times New Roman" w:eastAsia="Times New Roman" w:hAnsi="Times New Roman" w:cs="Times New Roman"/>
                <w:b/>
                <w:sz w:val="24"/>
                <w:szCs w:val="24"/>
              </w:rPr>
              <w:t>2026 рік</w:t>
            </w:r>
          </w:p>
        </w:tc>
        <w:tc>
          <w:tcPr>
            <w:tcW w:w="589" w:type="pct"/>
            <w:shd w:val="clear" w:color="auto" w:fill="auto"/>
          </w:tcPr>
          <w:p w:rsidR="008C292C" w:rsidRPr="00D6768E" w:rsidRDefault="008C292C" w:rsidP="004117D0">
            <w:pPr>
              <w:spacing w:after="0" w:line="240" w:lineRule="auto"/>
              <w:ind w:left="-108"/>
              <w:jc w:val="center"/>
              <w:rPr>
                <w:rFonts w:ascii="Times New Roman" w:eastAsia="Times New Roman" w:hAnsi="Times New Roman" w:cs="Times New Roman"/>
                <w:b/>
                <w:sz w:val="24"/>
                <w:szCs w:val="24"/>
              </w:rPr>
            </w:pPr>
            <w:r w:rsidRPr="00D6768E">
              <w:rPr>
                <w:rFonts w:ascii="Times New Roman" w:eastAsia="Times New Roman" w:hAnsi="Times New Roman" w:cs="Times New Roman"/>
                <w:b/>
                <w:sz w:val="24"/>
                <w:szCs w:val="24"/>
              </w:rPr>
              <w:t>2027 рік</w:t>
            </w:r>
          </w:p>
          <w:p w:rsidR="008C292C" w:rsidRPr="00D6768E" w:rsidRDefault="008C292C" w:rsidP="008C292C">
            <w:pPr>
              <w:spacing w:after="0" w:line="240" w:lineRule="auto"/>
              <w:jc w:val="center"/>
              <w:rPr>
                <w:rFonts w:ascii="Times New Roman" w:eastAsia="Times New Roman" w:hAnsi="Times New Roman" w:cs="Times New Roman"/>
                <w:b/>
                <w:sz w:val="24"/>
                <w:szCs w:val="24"/>
              </w:rPr>
            </w:pPr>
          </w:p>
        </w:tc>
        <w:tc>
          <w:tcPr>
            <w:tcW w:w="880" w:type="pct"/>
            <w:vMerge/>
            <w:shd w:val="clear" w:color="auto" w:fill="auto"/>
          </w:tcPr>
          <w:p w:rsidR="008C292C" w:rsidRPr="00D6768E" w:rsidRDefault="008C292C" w:rsidP="004117D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8C292C" w:rsidRPr="006E3E41" w:rsidTr="00C27F9C">
        <w:trPr>
          <w:trHeight w:val="271"/>
          <w:jc w:val="center"/>
        </w:trPr>
        <w:tc>
          <w:tcPr>
            <w:tcW w:w="2206" w:type="pct"/>
            <w:shd w:val="clear" w:color="auto" w:fill="auto"/>
          </w:tcPr>
          <w:p w:rsidR="008C292C" w:rsidRPr="00D6768E" w:rsidRDefault="008C292C" w:rsidP="004117D0">
            <w:pPr>
              <w:spacing w:after="0" w:line="240" w:lineRule="auto"/>
              <w:jc w:val="center"/>
              <w:rPr>
                <w:rFonts w:ascii="Times New Roman" w:eastAsia="Times New Roman" w:hAnsi="Times New Roman" w:cs="Times New Roman"/>
                <w:b/>
                <w:sz w:val="24"/>
                <w:szCs w:val="24"/>
              </w:rPr>
            </w:pPr>
            <w:r w:rsidRPr="00D6768E">
              <w:rPr>
                <w:rFonts w:ascii="Times New Roman" w:eastAsia="Times New Roman" w:hAnsi="Times New Roman" w:cs="Times New Roman"/>
                <w:b/>
                <w:sz w:val="24"/>
                <w:szCs w:val="24"/>
              </w:rPr>
              <w:t>1</w:t>
            </w:r>
          </w:p>
        </w:tc>
        <w:tc>
          <w:tcPr>
            <w:tcW w:w="663" w:type="pct"/>
            <w:shd w:val="clear" w:color="auto" w:fill="auto"/>
          </w:tcPr>
          <w:p w:rsidR="008C292C" w:rsidRPr="00D6768E" w:rsidRDefault="008C292C" w:rsidP="004117D0">
            <w:pPr>
              <w:spacing w:after="0" w:line="240" w:lineRule="auto"/>
              <w:ind w:right="-108"/>
              <w:jc w:val="center"/>
              <w:rPr>
                <w:rFonts w:ascii="Times New Roman" w:eastAsia="Times New Roman" w:hAnsi="Times New Roman" w:cs="Times New Roman"/>
                <w:b/>
                <w:sz w:val="24"/>
                <w:szCs w:val="24"/>
              </w:rPr>
            </w:pPr>
            <w:r w:rsidRPr="00D6768E">
              <w:rPr>
                <w:rFonts w:ascii="Times New Roman" w:eastAsia="Times New Roman" w:hAnsi="Times New Roman" w:cs="Times New Roman"/>
                <w:b/>
                <w:sz w:val="24"/>
                <w:szCs w:val="24"/>
              </w:rPr>
              <w:t>2</w:t>
            </w:r>
          </w:p>
        </w:tc>
        <w:tc>
          <w:tcPr>
            <w:tcW w:w="662" w:type="pct"/>
            <w:shd w:val="clear" w:color="auto" w:fill="auto"/>
          </w:tcPr>
          <w:p w:rsidR="008C292C" w:rsidRPr="00D6768E" w:rsidRDefault="008C292C" w:rsidP="004117D0">
            <w:pPr>
              <w:spacing w:after="0" w:line="240" w:lineRule="auto"/>
              <w:ind w:right="-108"/>
              <w:jc w:val="center"/>
              <w:rPr>
                <w:rFonts w:ascii="Times New Roman" w:eastAsia="Times New Roman" w:hAnsi="Times New Roman" w:cs="Times New Roman"/>
                <w:b/>
                <w:sz w:val="24"/>
                <w:szCs w:val="24"/>
              </w:rPr>
            </w:pPr>
            <w:r w:rsidRPr="00D6768E">
              <w:rPr>
                <w:rFonts w:ascii="Times New Roman" w:eastAsia="Times New Roman" w:hAnsi="Times New Roman" w:cs="Times New Roman"/>
                <w:b/>
                <w:sz w:val="24"/>
                <w:szCs w:val="24"/>
              </w:rPr>
              <w:t>3</w:t>
            </w:r>
          </w:p>
        </w:tc>
        <w:tc>
          <w:tcPr>
            <w:tcW w:w="589" w:type="pct"/>
            <w:shd w:val="clear" w:color="auto" w:fill="auto"/>
          </w:tcPr>
          <w:p w:rsidR="008C292C" w:rsidRPr="00D6768E" w:rsidRDefault="008C292C" w:rsidP="008C292C">
            <w:pPr>
              <w:spacing w:after="0" w:line="240" w:lineRule="auto"/>
              <w:ind w:left="-108"/>
              <w:jc w:val="center"/>
              <w:rPr>
                <w:rFonts w:ascii="Times New Roman" w:eastAsia="Times New Roman" w:hAnsi="Times New Roman" w:cs="Times New Roman"/>
                <w:b/>
                <w:sz w:val="24"/>
                <w:szCs w:val="24"/>
              </w:rPr>
            </w:pPr>
            <w:r w:rsidRPr="00D6768E">
              <w:rPr>
                <w:rFonts w:ascii="Times New Roman" w:eastAsia="Times New Roman" w:hAnsi="Times New Roman" w:cs="Times New Roman"/>
                <w:b/>
                <w:sz w:val="24"/>
                <w:szCs w:val="24"/>
              </w:rPr>
              <w:t>4</w:t>
            </w:r>
          </w:p>
        </w:tc>
        <w:tc>
          <w:tcPr>
            <w:tcW w:w="880" w:type="pct"/>
            <w:shd w:val="clear" w:color="auto" w:fill="auto"/>
          </w:tcPr>
          <w:p w:rsidR="008C292C" w:rsidRPr="00D6768E" w:rsidRDefault="008C292C" w:rsidP="004117D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1F1CC6" w:rsidRPr="006E3E41" w:rsidTr="00C27F9C">
        <w:trPr>
          <w:jc w:val="center"/>
        </w:trPr>
        <w:tc>
          <w:tcPr>
            <w:tcW w:w="2206" w:type="pct"/>
            <w:shd w:val="clear" w:color="auto" w:fill="auto"/>
          </w:tcPr>
          <w:p w:rsidR="001F1CC6" w:rsidRDefault="001F1CC6" w:rsidP="001F1CC6">
            <w:pPr>
              <w:spacing w:after="0" w:line="240" w:lineRule="auto"/>
              <w:rPr>
                <w:rFonts w:ascii="Times New Roman" w:eastAsia="Times New Roman" w:hAnsi="Times New Roman" w:cs="Times New Roman"/>
                <w:sz w:val="24"/>
                <w:szCs w:val="24"/>
              </w:rPr>
            </w:pPr>
            <w:r w:rsidRPr="00D6768E">
              <w:rPr>
                <w:rFonts w:ascii="Times New Roman" w:eastAsia="Times New Roman" w:hAnsi="Times New Roman" w:cs="Times New Roman"/>
                <w:sz w:val="24"/>
                <w:szCs w:val="24"/>
              </w:rPr>
              <w:t xml:space="preserve">Обсяг ресурсів, всього, </w:t>
            </w:r>
          </w:p>
          <w:p w:rsidR="001F1CC6" w:rsidRPr="00D6768E" w:rsidRDefault="001F1CC6" w:rsidP="001F1CC6">
            <w:pPr>
              <w:spacing w:after="0" w:line="240" w:lineRule="auto"/>
              <w:rPr>
                <w:rFonts w:ascii="Times New Roman" w:eastAsia="Times New Roman" w:hAnsi="Times New Roman" w:cs="Times New Roman"/>
                <w:sz w:val="24"/>
                <w:szCs w:val="24"/>
              </w:rPr>
            </w:pPr>
            <w:r w:rsidRPr="00D6768E">
              <w:rPr>
                <w:rFonts w:ascii="Times New Roman" w:eastAsia="Times New Roman" w:hAnsi="Times New Roman" w:cs="Times New Roman"/>
                <w:sz w:val="24"/>
                <w:szCs w:val="24"/>
              </w:rPr>
              <w:t>у тому числі:</w:t>
            </w:r>
          </w:p>
        </w:tc>
        <w:tc>
          <w:tcPr>
            <w:tcW w:w="663" w:type="pct"/>
            <w:shd w:val="clear" w:color="auto" w:fill="auto"/>
          </w:tcPr>
          <w:p w:rsidR="001F1CC6" w:rsidRPr="00D6768E" w:rsidRDefault="001F1CC6" w:rsidP="00F362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1245</w:t>
            </w:r>
            <w:r w:rsidR="00F36283">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p>
        </w:tc>
        <w:tc>
          <w:tcPr>
            <w:tcW w:w="662" w:type="pct"/>
            <w:shd w:val="clear" w:color="auto" w:fill="auto"/>
          </w:tcPr>
          <w:p w:rsidR="001F1CC6" w:rsidRPr="00D6768E" w:rsidRDefault="00AD3479" w:rsidP="00AD34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F1CC6" w:rsidRPr="001B1D62">
              <w:rPr>
                <w:rFonts w:ascii="Times New Roman" w:eastAsia="Times New Roman" w:hAnsi="Times New Roman" w:cs="Times New Roman"/>
                <w:sz w:val="24"/>
                <w:szCs w:val="24"/>
              </w:rPr>
              <w:t>245</w:t>
            </w:r>
            <w:r>
              <w:rPr>
                <w:rFonts w:ascii="Times New Roman" w:eastAsia="Times New Roman" w:hAnsi="Times New Roman" w:cs="Times New Roman"/>
                <w:sz w:val="24"/>
                <w:szCs w:val="24"/>
              </w:rPr>
              <w:t>,</w:t>
            </w:r>
            <w:r w:rsidR="001F1CC6" w:rsidRPr="001B1D62">
              <w:rPr>
                <w:rFonts w:ascii="Times New Roman" w:eastAsia="Times New Roman" w:hAnsi="Times New Roman" w:cs="Times New Roman"/>
                <w:sz w:val="24"/>
                <w:szCs w:val="24"/>
              </w:rPr>
              <w:t>0</w:t>
            </w:r>
          </w:p>
        </w:tc>
        <w:tc>
          <w:tcPr>
            <w:tcW w:w="589" w:type="pct"/>
            <w:shd w:val="clear" w:color="auto" w:fill="auto"/>
          </w:tcPr>
          <w:p w:rsidR="001F1CC6" w:rsidRPr="00D6768E" w:rsidRDefault="00AD3479" w:rsidP="00AD34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F1CC6" w:rsidRPr="001B1D62">
              <w:rPr>
                <w:rFonts w:ascii="Times New Roman" w:eastAsia="Times New Roman" w:hAnsi="Times New Roman" w:cs="Times New Roman"/>
                <w:sz w:val="24"/>
                <w:szCs w:val="24"/>
              </w:rPr>
              <w:t>245</w:t>
            </w:r>
            <w:r>
              <w:rPr>
                <w:rFonts w:ascii="Times New Roman" w:eastAsia="Times New Roman" w:hAnsi="Times New Roman" w:cs="Times New Roman"/>
                <w:sz w:val="24"/>
                <w:szCs w:val="24"/>
              </w:rPr>
              <w:t>,</w:t>
            </w:r>
            <w:r w:rsidR="001F1CC6" w:rsidRPr="001B1D62">
              <w:rPr>
                <w:rFonts w:ascii="Times New Roman" w:eastAsia="Times New Roman" w:hAnsi="Times New Roman" w:cs="Times New Roman"/>
                <w:sz w:val="24"/>
                <w:szCs w:val="24"/>
              </w:rPr>
              <w:t>0</w:t>
            </w:r>
          </w:p>
        </w:tc>
        <w:tc>
          <w:tcPr>
            <w:tcW w:w="880" w:type="pct"/>
            <w:shd w:val="clear" w:color="auto" w:fill="auto"/>
          </w:tcPr>
          <w:p w:rsidR="001F1CC6" w:rsidRPr="00D6768E" w:rsidRDefault="00AD3479" w:rsidP="00AD34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F1CC6">
              <w:rPr>
                <w:rFonts w:ascii="Times New Roman" w:eastAsia="Times New Roman" w:hAnsi="Times New Roman" w:cs="Times New Roman"/>
                <w:sz w:val="24"/>
                <w:szCs w:val="24"/>
              </w:rPr>
              <w:t>735</w:t>
            </w:r>
            <w:r>
              <w:rPr>
                <w:rFonts w:ascii="Times New Roman" w:eastAsia="Times New Roman" w:hAnsi="Times New Roman" w:cs="Times New Roman"/>
                <w:sz w:val="24"/>
                <w:szCs w:val="24"/>
              </w:rPr>
              <w:t>,</w:t>
            </w:r>
            <w:r w:rsidR="001F1CC6">
              <w:rPr>
                <w:rFonts w:ascii="Times New Roman" w:eastAsia="Times New Roman" w:hAnsi="Times New Roman" w:cs="Times New Roman"/>
                <w:sz w:val="24"/>
                <w:szCs w:val="24"/>
              </w:rPr>
              <w:t>0</w:t>
            </w:r>
          </w:p>
        </w:tc>
      </w:tr>
      <w:tr w:rsidR="001F1CC6" w:rsidRPr="006E3E41" w:rsidTr="00C27F9C">
        <w:trPr>
          <w:jc w:val="center"/>
        </w:trPr>
        <w:tc>
          <w:tcPr>
            <w:tcW w:w="2206" w:type="pct"/>
            <w:shd w:val="clear" w:color="auto" w:fill="auto"/>
          </w:tcPr>
          <w:p w:rsidR="001F1CC6" w:rsidRDefault="001F1CC6" w:rsidP="001F1C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D6768E">
              <w:rPr>
                <w:rFonts w:ascii="Times New Roman" w:eastAsia="Times New Roman" w:hAnsi="Times New Roman" w:cs="Times New Roman"/>
                <w:sz w:val="24"/>
                <w:szCs w:val="24"/>
              </w:rPr>
              <w:t>ержавний бюджет</w:t>
            </w:r>
          </w:p>
          <w:p w:rsidR="00C27F9C" w:rsidRPr="00D6768E" w:rsidRDefault="00C27F9C" w:rsidP="001F1CC6">
            <w:pPr>
              <w:spacing w:after="0" w:line="240" w:lineRule="auto"/>
              <w:rPr>
                <w:rFonts w:ascii="Times New Roman" w:eastAsia="Times New Roman" w:hAnsi="Times New Roman" w:cs="Times New Roman"/>
                <w:sz w:val="24"/>
                <w:szCs w:val="24"/>
              </w:rPr>
            </w:pPr>
          </w:p>
        </w:tc>
        <w:tc>
          <w:tcPr>
            <w:tcW w:w="663" w:type="pct"/>
            <w:shd w:val="clear" w:color="auto" w:fill="auto"/>
          </w:tcPr>
          <w:p w:rsidR="001F1CC6" w:rsidRPr="003D0B26" w:rsidRDefault="001F1CC6" w:rsidP="001F1CC6">
            <w:pPr>
              <w:spacing w:after="0" w:line="240" w:lineRule="auto"/>
              <w:jc w:val="center"/>
              <w:rPr>
                <w:rFonts w:ascii="Times New Roman" w:eastAsia="Times New Roman" w:hAnsi="Times New Roman" w:cs="Times New Roman"/>
                <w:sz w:val="24"/>
                <w:szCs w:val="24"/>
              </w:rPr>
            </w:pPr>
          </w:p>
        </w:tc>
        <w:tc>
          <w:tcPr>
            <w:tcW w:w="662" w:type="pct"/>
            <w:shd w:val="clear" w:color="auto" w:fill="auto"/>
          </w:tcPr>
          <w:p w:rsidR="001F1CC6" w:rsidRPr="003D0B26" w:rsidRDefault="001F1CC6" w:rsidP="001F1CC6">
            <w:pPr>
              <w:spacing w:after="0" w:line="240" w:lineRule="auto"/>
              <w:jc w:val="center"/>
              <w:rPr>
                <w:rFonts w:ascii="Times New Roman" w:eastAsia="Times New Roman" w:hAnsi="Times New Roman" w:cs="Times New Roman"/>
                <w:sz w:val="24"/>
                <w:szCs w:val="24"/>
              </w:rPr>
            </w:pPr>
          </w:p>
        </w:tc>
        <w:tc>
          <w:tcPr>
            <w:tcW w:w="589" w:type="pct"/>
            <w:shd w:val="clear" w:color="auto" w:fill="auto"/>
          </w:tcPr>
          <w:p w:rsidR="001F1CC6" w:rsidRPr="003D0B26" w:rsidRDefault="001F1CC6" w:rsidP="001F1CC6">
            <w:pPr>
              <w:spacing w:after="0" w:line="240" w:lineRule="auto"/>
              <w:jc w:val="center"/>
              <w:rPr>
                <w:rFonts w:ascii="Times New Roman" w:eastAsia="Times New Roman" w:hAnsi="Times New Roman" w:cs="Times New Roman"/>
                <w:sz w:val="24"/>
                <w:szCs w:val="24"/>
              </w:rPr>
            </w:pPr>
          </w:p>
        </w:tc>
        <w:tc>
          <w:tcPr>
            <w:tcW w:w="880" w:type="pct"/>
            <w:shd w:val="clear" w:color="auto" w:fill="auto"/>
          </w:tcPr>
          <w:p w:rsidR="001F1CC6" w:rsidRPr="003D0B26" w:rsidRDefault="001F1CC6" w:rsidP="001F1CC6">
            <w:pPr>
              <w:spacing w:after="0" w:line="240" w:lineRule="auto"/>
              <w:jc w:val="center"/>
              <w:rPr>
                <w:rFonts w:ascii="Times New Roman" w:eastAsia="Times New Roman" w:hAnsi="Times New Roman" w:cs="Times New Roman"/>
                <w:sz w:val="24"/>
                <w:szCs w:val="24"/>
              </w:rPr>
            </w:pPr>
          </w:p>
        </w:tc>
      </w:tr>
      <w:tr w:rsidR="008C292C" w:rsidRPr="006E3E41" w:rsidTr="00C27F9C">
        <w:trPr>
          <w:jc w:val="center"/>
        </w:trPr>
        <w:tc>
          <w:tcPr>
            <w:tcW w:w="2206" w:type="pct"/>
            <w:shd w:val="clear" w:color="auto" w:fill="auto"/>
          </w:tcPr>
          <w:p w:rsidR="008C292C" w:rsidRPr="00D6768E" w:rsidRDefault="008C292C" w:rsidP="004117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w:t>
            </w:r>
            <w:r w:rsidRPr="00D6768E">
              <w:rPr>
                <w:rFonts w:ascii="Times New Roman" w:eastAsia="Times New Roman" w:hAnsi="Times New Roman" w:cs="Times New Roman"/>
                <w:color w:val="000000"/>
                <w:sz w:val="24"/>
                <w:szCs w:val="24"/>
              </w:rPr>
              <w:t>юджет Новгород-Сіверської міської територіальної громади</w:t>
            </w:r>
          </w:p>
        </w:tc>
        <w:tc>
          <w:tcPr>
            <w:tcW w:w="663" w:type="pct"/>
            <w:shd w:val="clear" w:color="auto" w:fill="auto"/>
          </w:tcPr>
          <w:p w:rsidR="008C292C" w:rsidRPr="003D0B26" w:rsidRDefault="003D0B26" w:rsidP="00F36283">
            <w:pPr>
              <w:spacing w:after="0" w:line="240" w:lineRule="auto"/>
              <w:jc w:val="center"/>
              <w:rPr>
                <w:rFonts w:ascii="Times New Roman" w:eastAsia="Times New Roman" w:hAnsi="Times New Roman" w:cs="Times New Roman"/>
                <w:sz w:val="24"/>
                <w:szCs w:val="24"/>
              </w:rPr>
            </w:pPr>
            <w:r w:rsidRPr="003D0B26">
              <w:rPr>
                <w:rFonts w:ascii="Times New Roman" w:eastAsia="Times New Roman" w:hAnsi="Times New Roman" w:cs="Times New Roman"/>
                <w:sz w:val="24"/>
                <w:szCs w:val="24"/>
              </w:rPr>
              <w:t>45</w:t>
            </w:r>
            <w:r w:rsidR="00F36283">
              <w:rPr>
                <w:rFonts w:ascii="Times New Roman" w:eastAsia="Times New Roman" w:hAnsi="Times New Roman" w:cs="Times New Roman"/>
                <w:sz w:val="24"/>
                <w:szCs w:val="24"/>
              </w:rPr>
              <w:t>,</w:t>
            </w:r>
            <w:r w:rsidRPr="003D0B26">
              <w:rPr>
                <w:rFonts w:ascii="Times New Roman" w:eastAsia="Times New Roman" w:hAnsi="Times New Roman" w:cs="Times New Roman"/>
                <w:sz w:val="24"/>
                <w:szCs w:val="24"/>
              </w:rPr>
              <w:t>0</w:t>
            </w:r>
          </w:p>
        </w:tc>
        <w:tc>
          <w:tcPr>
            <w:tcW w:w="662" w:type="pct"/>
            <w:shd w:val="clear" w:color="auto" w:fill="auto"/>
          </w:tcPr>
          <w:p w:rsidR="008C292C" w:rsidRPr="003D0B26" w:rsidRDefault="003D0B26" w:rsidP="00AD3479">
            <w:pPr>
              <w:spacing w:after="0" w:line="240" w:lineRule="auto"/>
              <w:jc w:val="center"/>
              <w:rPr>
                <w:rFonts w:ascii="Times New Roman" w:eastAsia="Times New Roman" w:hAnsi="Times New Roman" w:cs="Times New Roman"/>
                <w:sz w:val="24"/>
                <w:szCs w:val="24"/>
              </w:rPr>
            </w:pPr>
            <w:r w:rsidRPr="003D0B26">
              <w:rPr>
                <w:rFonts w:ascii="Times New Roman" w:eastAsia="Times New Roman" w:hAnsi="Times New Roman" w:cs="Times New Roman"/>
                <w:sz w:val="24"/>
                <w:szCs w:val="24"/>
              </w:rPr>
              <w:t>45</w:t>
            </w:r>
            <w:r w:rsidR="00AD3479">
              <w:rPr>
                <w:rFonts w:ascii="Times New Roman" w:eastAsia="Times New Roman" w:hAnsi="Times New Roman" w:cs="Times New Roman"/>
                <w:sz w:val="24"/>
                <w:szCs w:val="24"/>
              </w:rPr>
              <w:t>,</w:t>
            </w:r>
            <w:r w:rsidRPr="003D0B26">
              <w:rPr>
                <w:rFonts w:ascii="Times New Roman" w:eastAsia="Times New Roman" w:hAnsi="Times New Roman" w:cs="Times New Roman"/>
                <w:sz w:val="24"/>
                <w:szCs w:val="24"/>
              </w:rPr>
              <w:t>0</w:t>
            </w:r>
          </w:p>
        </w:tc>
        <w:tc>
          <w:tcPr>
            <w:tcW w:w="589" w:type="pct"/>
            <w:shd w:val="clear" w:color="auto" w:fill="auto"/>
          </w:tcPr>
          <w:p w:rsidR="008C292C" w:rsidRPr="003D0B26" w:rsidRDefault="003D0B26" w:rsidP="00AD3479">
            <w:pPr>
              <w:spacing w:after="0" w:line="240" w:lineRule="auto"/>
              <w:jc w:val="center"/>
              <w:rPr>
                <w:rFonts w:ascii="Times New Roman" w:eastAsia="Times New Roman" w:hAnsi="Times New Roman" w:cs="Times New Roman"/>
                <w:sz w:val="24"/>
                <w:szCs w:val="24"/>
              </w:rPr>
            </w:pPr>
            <w:r w:rsidRPr="003D0B26">
              <w:rPr>
                <w:rFonts w:ascii="Times New Roman" w:eastAsia="Times New Roman" w:hAnsi="Times New Roman" w:cs="Times New Roman"/>
                <w:sz w:val="24"/>
                <w:szCs w:val="24"/>
              </w:rPr>
              <w:t>45</w:t>
            </w:r>
            <w:r w:rsidR="00AD3479">
              <w:rPr>
                <w:rFonts w:ascii="Times New Roman" w:eastAsia="Times New Roman" w:hAnsi="Times New Roman" w:cs="Times New Roman"/>
                <w:sz w:val="24"/>
                <w:szCs w:val="24"/>
              </w:rPr>
              <w:t>,</w:t>
            </w:r>
            <w:r w:rsidRPr="003D0B26">
              <w:rPr>
                <w:rFonts w:ascii="Times New Roman" w:eastAsia="Times New Roman" w:hAnsi="Times New Roman" w:cs="Times New Roman"/>
                <w:sz w:val="24"/>
                <w:szCs w:val="24"/>
              </w:rPr>
              <w:t>0</w:t>
            </w:r>
          </w:p>
        </w:tc>
        <w:tc>
          <w:tcPr>
            <w:tcW w:w="880" w:type="pct"/>
            <w:shd w:val="clear" w:color="auto" w:fill="auto"/>
          </w:tcPr>
          <w:p w:rsidR="008C292C" w:rsidRPr="003D0B26" w:rsidRDefault="003D0B26" w:rsidP="00AD3479">
            <w:pPr>
              <w:spacing w:after="0" w:line="240" w:lineRule="auto"/>
              <w:jc w:val="center"/>
              <w:rPr>
                <w:rFonts w:ascii="Times New Roman" w:eastAsia="Times New Roman" w:hAnsi="Times New Roman" w:cs="Times New Roman"/>
                <w:sz w:val="24"/>
                <w:szCs w:val="24"/>
              </w:rPr>
            </w:pPr>
            <w:r w:rsidRPr="003D0B26">
              <w:rPr>
                <w:rFonts w:ascii="Times New Roman" w:eastAsia="Times New Roman" w:hAnsi="Times New Roman" w:cs="Times New Roman"/>
                <w:sz w:val="24"/>
                <w:szCs w:val="24"/>
              </w:rPr>
              <w:t>135</w:t>
            </w:r>
            <w:r w:rsidR="00AD3479">
              <w:rPr>
                <w:rFonts w:ascii="Times New Roman" w:eastAsia="Times New Roman" w:hAnsi="Times New Roman" w:cs="Times New Roman"/>
                <w:sz w:val="24"/>
                <w:szCs w:val="24"/>
              </w:rPr>
              <w:t>,</w:t>
            </w:r>
            <w:r w:rsidRPr="003D0B26">
              <w:rPr>
                <w:rFonts w:ascii="Times New Roman" w:eastAsia="Times New Roman" w:hAnsi="Times New Roman" w:cs="Times New Roman"/>
                <w:sz w:val="24"/>
                <w:szCs w:val="24"/>
              </w:rPr>
              <w:t>0</w:t>
            </w:r>
          </w:p>
        </w:tc>
      </w:tr>
      <w:tr w:rsidR="001F1CC6" w:rsidRPr="006E3E41" w:rsidTr="00C27F9C">
        <w:trPr>
          <w:jc w:val="center"/>
        </w:trPr>
        <w:tc>
          <w:tcPr>
            <w:tcW w:w="2206" w:type="pct"/>
            <w:shd w:val="clear" w:color="auto" w:fill="auto"/>
          </w:tcPr>
          <w:p w:rsidR="001F1CC6" w:rsidRDefault="001F1CC6" w:rsidP="001F1C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і</w:t>
            </w:r>
            <w:r w:rsidRPr="00D6768E">
              <w:rPr>
                <w:rFonts w:ascii="Times New Roman" w:eastAsia="Times New Roman" w:hAnsi="Times New Roman" w:cs="Times New Roman"/>
                <w:color w:val="000000"/>
                <w:sz w:val="24"/>
                <w:szCs w:val="24"/>
                <w:highlight w:val="white"/>
              </w:rPr>
              <w:t>нші джерела</w:t>
            </w:r>
            <w:r w:rsidRPr="00D6768E">
              <w:rPr>
                <w:rFonts w:ascii="Times New Roman" w:eastAsia="Times New Roman" w:hAnsi="Times New Roman" w:cs="Times New Roman"/>
                <w:sz w:val="24"/>
                <w:szCs w:val="24"/>
              </w:rPr>
              <w:t>*</w:t>
            </w:r>
          </w:p>
          <w:p w:rsidR="00C27F9C" w:rsidRPr="00D6768E" w:rsidRDefault="00C27F9C" w:rsidP="001F1CC6">
            <w:pPr>
              <w:spacing w:after="0" w:line="240" w:lineRule="auto"/>
              <w:rPr>
                <w:rFonts w:ascii="Times New Roman" w:eastAsia="Times New Roman" w:hAnsi="Times New Roman" w:cs="Times New Roman"/>
                <w:sz w:val="24"/>
                <w:szCs w:val="24"/>
              </w:rPr>
            </w:pPr>
          </w:p>
        </w:tc>
        <w:tc>
          <w:tcPr>
            <w:tcW w:w="663" w:type="pct"/>
            <w:shd w:val="clear" w:color="auto" w:fill="auto"/>
          </w:tcPr>
          <w:p w:rsidR="001F1CC6" w:rsidRPr="00D6768E" w:rsidRDefault="00F36283" w:rsidP="00F362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F1CC6">
              <w:rPr>
                <w:rFonts w:ascii="Times New Roman" w:eastAsia="Times New Roman" w:hAnsi="Times New Roman" w:cs="Times New Roman"/>
                <w:sz w:val="24"/>
                <w:szCs w:val="24"/>
              </w:rPr>
              <w:t>200</w:t>
            </w:r>
            <w:r>
              <w:rPr>
                <w:rFonts w:ascii="Times New Roman" w:eastAsia="Times New Roman" w:hAnsi="Times New Roman" w:cs="Times New Roman"/>
                <w:sz w:val="24"/>
                <w:szCs w:val="24"/>
              </w:rPr>
              <w:t>,</w:t>
            </w:r>
            <w:r w:rsidR="001F1CC6">
              <w:rPr>
                <w:rFonts w:ascii="Times New Roman" w:eastAsia="Times New Roman" w:hAnsi="Times New Roman" w:cs="Times New Roman"/>
                <w:sz w:val="24"/>
                <w:szCs w:val="24"/>
              </w:rPr>
              <w:t>0</w:t>
            </w:r>
          </w:p>
        </w:tc>
        <w:tc>
          <w:tcPr>
            <w:tcW w:w="662" w:type="pct"/>
            <w:shd w:val="clear" w:color="auto" w:fill="auto"/>
          </w:tcPr>
          <w:p w:rsidR="001F1CC6" w:rsidRPr="00D6768E" w:rsidRDefault="001F1CC6" w:rsidP="00AD3479">
            <w:pPr>
              <w:spacing w:after="0" w:line="240" w:lineRule="auto"/>
              <w:jc w:val="center"/>
              <w:rPr>
                <w:rFonts w:ascii="Times New Roman" w:eastAsia="Times New Roman" w:hAnsi="Times New Roman" w:cs="Times New Roman"/>
                <w:sz w:val="24"/>
                <w:szCs w:val="24"/>
              </w:rPr>
            </w:pPr>
            <w:r w:rsidRPr="00A563E9">
              <w:rPr>
                <w:rFonts w:ascii="Times New Roman" w:eastAsia="Times New Roman" w:hAnsi="Times New Roman" w:cs="Times New Roman"/>
                <w:sz w:val="24"/>
                <w:szCs w:val="24"/>
              </w:rPr>
              <w:t>1200</w:t>
            </w:r>
            <w:r w:rsidR="00AD3479">
              <w:rPr>
                <w:rFonts w:ascii="Times New Roman" w:eastAsia="Times New Roman" w:hAnsi="Times New Roman" w:cs="Times New Roman"/>
                <w:sz w:val="24"/>
                <w:szCs w:val="24"/>
              </w:rPr>
              <w:t>,</w:t>
            </w:r>
            <w:r w:rsidRPr="00A563E9">
              <w:rPr>
                <w:rFonts w:ascii="Times New Roman" w:eastAsia="Times New Roman" w:hAnsi="Times New Roman" w:cs="Times New Roman"/>
                <w:sz w:val="24"/>
                <w:szCs w:val="24"/>
              </w:rPr>
              <w:t>0</w:t>
            </w:r>
          </w:p>
        </w:tc>
        <w:tc>
          <w:tcPr>
            <w:tcW w:w="589" w:type="pct"/>
            <w:shd w:val="clear" w:color="auto" w:fill="auto"/>
          </w:tcPr>
          <w:p w:rsidR="001F1CC6" w:rsidRPr="00D6768E" w:rsidRDefault="00AD3479" w:rsidP="00AD34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F1CC6" w:rsidRPr="00A563E9">
              <w:rPr>
                <w:rFonts w:ascii="Times New Roman" w:eastAsia="Times New Roman" w:hAnsi="Times New Roman" w:cs="Times New Roman"/>
                <w:sz w:val="24"/>
                <w:szCs w:val="24"/>
              </w:rPr>
              <w:t>200</w:t>
            </w:r>
            <w:r>
              <w:rPr>
                <w:rFonts w:ascii="Times New Roman" w:eastAsia="Times New Roman" w:hAnsi="Times New Roman" w:cs="Times New Roman"/>
                <w:sz w:val="24"/>
                <w:szCs w:val="24"/>
              </w:rPr>
              <w:t>,</w:t>
            </w:r>
            <w:r w:rsidR="001F1CC6" w:rsidRPr="00A563E9">
              <w:rPr>
                <w:rFonts w:ascii="Times New Roman" w:eastAsia="Times New Roman" w:hAnsi="Times New Roman" w:cs="Times New Roman"/>
                <w:sz w:val="24"/>
                <w:szCs w:val="24"/>
              </w:rPr>
              <w:t>0</w:t>
            </w:r>
          </w:p>
        </w:tc>
        <w:tc>
          <w:tcPr>
            <w:tcW w:w="880" w:type="pct"/>
            <w:shd w:val="clear" w:color="auto" w:fill="auto"/>
          </w:tcPr>
          <w:p w:rsidR="001F1CC6" w:rsidRPr="00D6768E" w:rsidRDefault="00AD3479" w:rsidP="00AD34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F1CC6">
              <w:rPr>
                <w:rFonts w:ascii="Times New Roman" w:eastAsia="Times New Roman" w:hAnsi="Times New Roman" w:cs="Times New Roman"/>
                <w:sz w:val="24"/>
                <w:szCs w:val="24"/>
              </w:rPr>
              <w:t>600</w:t>
            </w:r>
            <w:r>
              <w:rPr>
                <w:rFonts w:ascii="Times New Roman" w:eastAsia="Times New Roman" w:hAnsi="Times New Roman" w:cs="Times New Roman"/>
                <w:sz w:val="24"/>
                <w:szCs w:val="24"/>
              </w:rPr>
              <w:t>,</w:t>
            </w:r>
            <w:r w:rsidR="001F1CC6">
              <w:rPr>
                <w:rFonts w:ascii="Times New Roman" w:eastAsia="Times New Roman" w:hAnsi="Times New Roman" w:cs="Times New Roman"/>
                <w:sz w:val="24"/>
                <w:szCs w:val="24"/>
              </w:rPr>
              <w:t>0</w:t>
            </w:r>
          </w:p>
        </w:tc>
      </w:tr>
    </w:tbl>
    <w:p w:rsidR="008C292C" w:rsidRPr="00115013" w:rsidRDefault="008C292C" w:rsidP="008C292C">
      <w:pPr>
        <w:pStyle w:val="a3"/>
        <w:jc w:val="both"/>
        <w:rPr>
          <w:rFonts w:ascii="Times New Roman" w:hAnsi="Times New Roman" w:cs="Times New Roman"/>
          <w:sz w:val="20"/>
          <w:szCs w:val="20"/>
        </w:rPr>
      </w:pPr>
      <w:r w:rsidRPr="00115013">
        <w:rPr>
          <w:rFonts w:ascii="Times New Roman" w:hAnsi="Times New Roman" w:cs="Times New Roman"/>
          <w:sz w:val="20"/>
          <w:szCs w:val="20"/>
        </w:rPr>
        <w:t>*</w:t>
      </w:r>
      <w:r>
        <w:rPr>
          <w:rFonts w:ascii="Times New Roman" w:hAnsi="Times New Roman" w:cs="Times New Roman"/>
          <w:sz w:val="20"/>
          <w:szCs w:val="20"/>
        </w:rPr>
        <w:t xml:space="preserve"> </w:t>
      </w:r>
      <w:r w:rsidRPr="00115013">
        <w:rPr>
          <w:rFonts w:ascii="Times New Roman" w:hAnsi="Times New Roman" w:cs="Times New Roman"/>
          <w:sz w:val="20"/>
          <w:szCs w:val="20"/>
        </w:rPr>
        <w:t>Інші джерела можуть включати кошти державного, обласного бюджету, позабюджетних фондів, гранти, власні кошти, залучені кредити, інші джерела, не заборонені чинним законодавством.</w:t>
      </w:r>
    </w:p>
    <w:p w:rsidR="00375A24" w:rsidRPr="00C27F9C" w:rsidRDefault="00375A24" w:rsidP="008C292C">
      <w:pPr>
        <w:pStyle w:val="a3"/>
        <w:ind w:firstLine="567"/>
        <w:jc w:val="both"/>
        <w:rPr>
          <w:rFonts w:ascii="Times New Roman" w:hAnsi="Times New Roman" w:cs="Times New Roman"/>
          <w:sz w:val="28"/>
          <w:szCs w:val="28"/>
        </w:rPr>
      </w:pPr>
    </w:p>
    <w:p w:rsidR="00F36283" w:rsidRDefault="00375A24" w:rsidP="008C292C">
      <w:pPr>
        <w:pStyle w:val="a3"/>
        <w:ind w:firstLine="567"/>
        <w:jc w:val="both"/>
        <w:rPr>
          <w:rFonts w:ascii="Times New Roman" w:hAnsi="Times New Roman" w:cs="Times New Roman"/>
          <w:sz w:val="28"/>
          <w:szCs w:val="28"/>
        </w:rPr>
      </w:pPr>
      <w:r>
        <w:rPr>
          <w:rFonts w:ascii="Times New Roman" w:hAnsi="Times New Roman" w:cs="Times New Roman"/>
          <w:sz w:val="28"/>
          <w:szCs w:val="28"/>
        </w:rPr>
        <w:t>У</w:t>
      </w:r>
      <w:r w:rsidR="008C292C" w:rsidRPr="00115013">
        <w:rPr>
          <w:rFonts w:ascii="Times New Roman" w:hAnsi="Times New Roman" w:cs="Times New Roman"/>
          <w:sz w:val="28"/>
          <w:szCs w:val="28"/>
        </w:rPr>
        <w:t xml:space="preserve"> </w:t>
      </w:r>
      <w:r w:rsidR="00F36283">
        <w:rPr>
          <w:rFonts w:ascii="Times New Roman" w:hAnsi="Times New Roman" w:cs="Times New Roman"/>
          <w:sz w:val="28"/>
          <w:szCs w:val="28"/>
        </w:rPr>
        <w:t xml:space="preserve">  </w:t>
      </w:r>
      <w:r w:rsidR="008C292C" w:rsidRPr="00115013">
        <w:rPr>
          <w:rFonts w:ascii="Times New Roman" w:hAnsi="Times New Roman" w:cs="Times New Roman"/>
          <w:sz w:val="28"/>
          <w:szCs w:val="28"/>
        </w:rPr>
        <w:t xml:space="preserve">ході </w:t>
      </w:r>
      <w:r w:rsidR="00F36283">
        <w:rPr>
          <w:rFonts w:ascii="Times New Roman" w:hAnsi="Times New Roman" w:cs="Times New Roman"/>
          <w:sz w:val="28"/>
          <w:szCs w:val="28"/>
        </w:rPr>
        <w:t xml:space="preserve">  </w:t>
      </w:r>
      <w:r w:rsidR="008C292C" w:rsidRPr="00115013">
        <w:rPr>
          <w:rFonts w:ascii="Times New Roman" w:hAnsi="Times New Roman" w:cs="Times New Roman"/>
          <w:sz w:val="28"/>
          <w:szCs w:val="28"/>
        </w:rPr>
        <w:t xml:space="preserve">реалізації </w:t>
      </w:r>
      <w:r w:rsidR="00F36283">
        <w:rPr>
          <w:rFonts w:ascii="Times New Roman" w:hAnsi="Times New Roman" w:cs="Times New Roman"/>
          <w:sz w:val="28"/>
          <w:szCs w:val="28"/>
        </w:rPr>
        <w:t xml:space="preserve">  </w:t>
      </w:r>
      <w:r w:rsidR="008C292C" w:rsidRPr="00115013">
        <w:rPr>
          <w:rFonts w:ascii="Times New Roman" w:hAnsi="Times New Roman" w:cs="Times New Roman"/>
          <w:sz w:val="28"/>
          <w:szCs w:val="28"/>
        </w:rPr>
        <w:t xml:space="preserve">заходів </w:t>
      </w:r>
      <w:r w:rsidR="00F36283">
        <w:rPr>
          <w:rFonts w:ascii="Times New Roman" w:hAnsi="Times New Roman" w:cs="Times New Roman"/>
          <w:sz w:val="28"/>
          <w:szCs w:val="28"/>
        </w:rPr>
        <w:t xml:space="preserve">  </w:t>
      </w:r>
      <w:r w:rsidR="008C292C" w:rsidRPr="00115013">
        <w:rPr>
          <w:rFonts w:ascii="Times New Roman" w:hAnsi="Times New Roman" w:cs="Times New Roman"/>
          <w:sz w:val="28"/>
          <w:szCs w:val="28"/>
        </w:rPr>
        <w:t xml:space="preserve">Програми </w:t>
      </w:r>
      <w:r w:rsidR="00F36283">
        <w:rPr>
          <w:rFonts w:ascii="Times New Roman" w:hAnsi="Times New Roman" w:cs="Times New Roman"/>
          <w:sz w:val="28"/>
          <w:szCs w:val="28"/>
        </w:rPr>
        <w:t xml:space="preserve">  </w:t>
      </w:r>
      <w:r w:rsidR="008C292C" w:rsidRPr="00115013">
        <w:rPr>
          <w:rFonts w:ascii="Times New Roman" w:hAnsi="Times New Roman" w:cs="Times New Roman"/>
          <w:sz w:val="28"/>
          <w:szCs w:val="28"/>
        </w:rPr>
        <w:t xml:space="preserve">можливі </w:t>
      </w:r>
      <w:r w:rsidR="00F36283">
        <w:rPr>
          <w:rFonts w:ascii="Times New Roman" w:hAnsi="Times New Roman" w:cs="Times New Roman"/>
          <w:sz w:val="28"/>
          <w:szCs w:val="28"/>
        </w:rPr>
        <w:t xml:space="preserve">  </w:t>
      </w:r>
      <w:r w:rsidR="008C292C" w:rsidRPr="00115013">
        <w:rPr>
          <w:rFonts w:ascii="Times New Roman" w:hAnsi="Times New Roman" w:cs="Times New Roman"/>
          <w:sz w:val="28"/>
          <w:szCs w:val="28"/>
        </w:rPr>
        <w:t>корегування,</w:t>
      </w:r>
      <w:r w:rsidR="00F36283">
        <w:rPr>
          <w:rFonts w:ascii="Times New Roman" w:hAnsi="Times New Roman" w:cs="Times New Roman"/>
          <w:sz w:val="28"/>
          <w:szCs w:val="28"/>
        </w:rPr>
        <w:t xml:space="preserve">  </w:t>
      </w:r>
      <w:r w:rsidR="008C292C" w:rsidRPr="00115013">
        <w:rPr>
          <w:rFonts w:ascii="Times New Roman" w:hAnsi="Times New Roman" w:cs="Times New Roman"/>
          <w:sz w:val="28"/>
          <w:szCs w:val="28"/>
        </w:rPr>
        <w:t xml:space="preserve"> зміни, </w:t>
      </w:r>
    </w:p>
    <w:p w:rsidR="008C292C" w:rsidRPr="00115013" w:rsidRDefault="008C292C" w:rsidP="00F36283">
      <w:pPr>
        <w:pStyle w:val="a3"/>
        <w:jc w:val="both"/>
        <w:rPr>
          <w:rFonts w:ascii="Times New Roman" w:hAnsi="Times New Roman" w:cs="Times New Roman"/>
          <w:sz w:val="28"/>
          <w:szCs w:val="28"/>
        </w:rPr>
      </w:pPr>
      <w:r w:rsidRPr="00115013">
        <w:rPr>
          <w:rFonts w:ascii="Times New Roman" w:hAnsi="Times New Roman" w:cs="Times New Roman"/>
          <w:sz w:val="28"/>
          <w:szCs w:val="28"/>
        </w:rPr>
        <w:lastRenderedPageBreak/>
        <w:t>уточнення, доповнення, пов’язані з фактичним надходженням коштів на реалізацію заходів Програми, уточненням обсягів робіт, виходячи з реальних можливостей бюджету.</w:t>
      </w:r>
    </w:p>
    <w:p w:rsidR="008C292C" w:rsidRDefault="008C292C" w:rsidP="008C292C">
      <w:pPr>
        <w:spacing w:after="0" w:line="240" w:lineRule="auto"/>
        <w:rPr>
          <w:rFonts w:ascii="Times New Roman" w:hAnsi="Times New Roman" w:cs="Times New Roman"/>
          <w:sz w:val="28"/>
          <w:szCs w:val="28"/>
        </w:rPr>
      </w:pPr>
    </w:p>
    <w:p w:rsidR="008C292C" w:rsidRPr="006E3E41" w:rsidRDefault="008C292C" w:rsidP="008C292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E3E41">
        <w:rPr>
          <w:rFonts w:ascii="Times New Roman" w:eastAsia="Times New Roman" w:hAnsi="Times New Roman" w:cs="Times New Roman"/>
          <w:b/>
          <w:color w:val="000000"/>
          <w:sz w:val="28"/>
          <w:szCs w:val="28"/>
        </w:rPr>
        <w:t>8. Строки та етапи виконання програми</w:t>
      </w:r>
      <w:r w:rsidRPr="006E3E41">
        <w:rPr>
          <w:rFonts w:ascii="Times New Roman" w:eastAsia="Times New Roman" w:hAnsi="Times New Roman" w:cs="Times New Roman"/>
          <w:color w:val="000000"/>
          <w:sz w:val="24"/>
          <w:szCs w:val="24"/>
        </w:rPr>
        <w:t xml:space="preserve"> </w:t>
      </w:r>
    </w:p>
    <w:p w:rsidR="008C292C" w:rsidRPr="006E3E41" w:rsidRDefault="008C292C" w:rsidP="008C292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8C292C"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6E3E41">
        <w:rPr>
          <w:rFonts w:ascii="Times New Roman" w:eastAsia="Times New Roman" w:hAnsi="Times New Roman" w:cs="Times New Roman"/>
          <w:color w:val="000000"/>
          <w:sz w:val="28"/>
          <w:szCs w:val="28"/>
        </w:rPr>
        <w:t>Реалізація Програми розрахована на 2025-202</w:t>
      </w:r>
      <w:r>
        <w:rPr>
          <w:rFonts w:ascii="Times New Roman" w:eastAsia="Times New Roman" w:hAnsi="Times New Roman" w:cs="Times New Roman"/>
          <w:color w:val="000000"/>
          <w:sz w:val="28"/>
          <w:szCs w:val="28"/>
        </w:rPr>
        <w:t>7</w:t>
      </w:r>
      <w:r w:rsidRPr="006E3E41">
        <w:rPr>
          <w:rFonts w:ascii="Times New Roman" w:eastAsia="Times New Roman" w:hAnsi="Times New Roman" w:cs="Times New Roman"/>
          <w:color w:val="000000"/>
          <w:sz w:val="28"/>
          <w:szCs w:val="28"/>
        </w:rPr>
        <w:t xml:space="preserve"> роки.</w:t>
      </w:r>
    </w:p>
    <w:p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p>
    <w:p w:rsidR="008C292C" w:rsidRPr="006E3E41" w:rsidRDefault="008C292C" w:rsidP="008C292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6E3E41">
        <w:rPr>
          <w:rFonts w:ascii="Times New Roman" w:eastAsia="Times New Roman" w:hAnsi="Times New Roman" w:cs="Times New Roman"/>
          <w:b/>
          <w:color w:val="000000"/>
          <w:sz w:val="28"/>
          <w:szCs w:val="28"/>
        </w:rPr>
        <w:t>9. Координація та контроль за ходом виконання Програми</w:t>
      </w:r>
    </w:p>
    <w:p w:rsidR="008C292C" w:rsidRPr="006E3E41" w:rsidRDefault="008C292C" w:rsidP="008C292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6E3E41">
        <w:rPr>
          <w:rFonts w:ascii="Times New Roman" w:eastAsia="Times New Roman" w:hAnsi="Times New Roman" w:cs="Times New Roman"/>
          <w:color w:val="000000"/>
          <w:sz w:val="28"/>
          <w:szCs w:val="28"/>
        </w:rPr>
        <w:t>Функції з координації виконання заходів Програми покладаються на сектор з питань цивільного захисту, оборонної та мобілізаційної роботи Новгород-Сіверської міської ради Чернігівської області</w:t>
      </w:r>
      <w:r>
        <w:rPr>
          <w:rFonts w:ascii="Times New Roman" w:eastAsia="Times New Roman" w:hAnsi="Times New Roman" w:cs="Times New Roman"/>
          <w:color w:val="000000"/>
          <w:sz w:val="28"/>
          <w:szCs w:val="28"/>
        </w:rPr>
        <w:t>, який є відповідальним виконавцем Програми</w:t>
      </w:r>
      <w:r w:rsidRPr="006E3E41">
        <w:rPr>
          <w:rFonts w:ascii="Times New Roman" w:eastAsia="Times New Roman" w:hAnsi="Times New Roman" w:cs="Times New Roman"/>
          <w:color w:val="000000"/>
          <w:sz w:val="28"/>
          <w:szCs w:val="28"/>
        </w:rPr>
        <w:t>.</w:t>
      </w:r>
    </w:p>
    <w:p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6E3E41">
        <w:rPr>
          <w:rFonts w:ascii="Times New Roman" w:eastAsia="Times New Roman" w:hAnsi="Times New Roman" w:cs="Times New Roman"/>
          <w:color w:val="000000"/>
          <w:sz w:val="28"/>
          <w:szCs w:val="28"/>
        </w:rPr>
        <w:t>Сектор з питань цивільного захисту, оборонної та мобілізаційної роботи міської ради забезпечує своєчасне та якісне виконання заходів Програми, ефективне і цільове використання бюджетних коштів.</w:t>
      </w:r>
      <w:r w:rsidRPr="006E3E41">
        <w:rPr>
          <w:rFonts w:ascii="Times New Roman" w:eastAsia="Times New Roman" w:hAnsi="Times New Roman" w:cs="Times New Roman"/>
          <w:color w:val="000000"/>
          <w:sz w:val="24"/>
          <w:szCs w:val="24"/>
        </w:rPr>
        <w:t xml:space="preserve"> </w:t>
      </w:r>
    </w:p>
    <w:p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6E3E41">
        <w:rPr>
          <w:rFonts w:ascii="Times New Roman" w:eastAsia="Times New Roman" w:hAnsi="Times New Roman" w:cs="Times New Roman"/>
          <w:color w:val="000000"/>
          <w:sz w:val="28"/>
          <w:szCs w:val="28"/>
        </w:rPr>
        <w:t>Відповідальний виконавець Програми:</w:t>
      </w:r>
    </w:p>
    <w:p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6E3E41">
        <w:rPr>
          <w:rFonts w:ascii="Times New Roman" w:eastAsia="Times New Roman" w:hAnsi="Times New Roman" w:cs="Times New Roman"/>
          <w:color w:val="000000"/>
          <w:sz w:val="28"/>
          <w:szCs w:val="28"/>
        </w:rPr>
        <w:t>до 01 лютого наступного за звітним року подає відділу економіки міської ради і фінансовому управлінню міської ради узагальнену інформацію про стан вик</w:t>
      </w:r>
      <w:r>
        <w:rPr>
          <w:rFonts w:ascii="Times New Roman" w:eastAsia="Times New Roman" w:hAnsi="Times New Roman" w:cs="Times New Roman"/>
          <w:color w:val="000000"/>
          <w:sz w:val="28"/>
          <w:szCs w:val="28"/>
        </w:rPr>
        <w:t xml:space="preserve">онання </w:t>
      </w:r>
      <w:r w:rsidR="00C27F9C">
        <w:rPr>
          <w:rFonts w:ascii="Times New Roman" w:eastAsia="Times New Roman" w:hAnsi="Times New Roman" w:cs="Times New Roman"/>
          <w:color w:val="000000"/>
          <w:sz w:val="28"/>
          <w:szCs w:val="28"/>
        </w:rPr>
        <w:t xml:space="preserve">Програми </w:t>
      </w:r>
      <w:r>
        <w:rPr>
          <w:rFonts w:ascii="Times New Roman" w:eastAsia="Times New Roman" w:hAnsi="Times New Roman" w:cs="Times New Roman"/>
          <w:color w:val="000000"/>
          <w:sz w:val="28"/>
          <w:szCs w:val="28"/>
        </w:rPr>
        <w:t>за встановленою формою (д</w:t>
      </w:r>
      <w:r w:rsidRPr="006E3E41">
        <w:rPr>
          <w:rFonts w:ascii="Times New Roman" w:eastAsia="Times New Roman" w:hAnsi="Times New Roman" w:cs="Times New Roman"/>
          <w:color w:val="000000"/>
          <w:sz w:val="28"/>
          <w:szCs w:val="28"/>
        </w:rPr>
        <w:t>одаток 3);</w:t>
      </w:r>
    </w:p>
    <w:p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6E3E41">
        <w:rPr>
          <w:rFonts w:ascii="Times New Roman" w:eastAsia="Times New Roman" w:hAnsi="Times New Roman" w:cs="Times New Roman"/>
          <w:color w:val="000000"/>
          <w:sz w:val="28"/>
          <w:szCs w:val="28"/>
        </w:rPr>
        <w:t>до 01 березня 20</w:t>
      </w:r>
      <w:r>
        <w:rPr>
          <w:rFonts w:ascii="Times New Roman" w:eastAsia="Times New Roman" w:hAnsi="Times New Roman" w:cs="Times New Roman"/>
          <w:color w:val="000000"/>
          <w:sz w:val="28"/>
          <w:szCs w:val="28"/>
        </w:rPr>
        <w:t>28</w:t>
      </w:r>
      <w:r w:rsidRPr="006E3E41">
        <w:rPr>
          <w:rFonts w:ascii="Times New Roman" w:eastAsia="Times New Roman" w:hAnsi="Times New Roman" w:cs="Times New Roman"/>
          <w:color w:val="000000"/>
          <w:sz w:val="28"/>
          <w:szCs w:val="28"/>
        </w:rPr>
        <w:t xml:space="preserve"> року готує та надає міській раді заключний звіт про результати виконання Пр</w:t>
      </w:r>
      <w:r>
        <w:rPr>
          <w:rFonts w:ascii="Times New Roman" w:eastAsia="Times New Roman" w:hAnsi="Times New Roman" w:cs="Times New Roman"/>
          <w:color w:val="000000"/>
          <w:sz w:val="28"/>
          <w:szCs w:val="28"/>
        </w:rPr>
        <w:t>ограми за встановленою формою (д</w:t>
      </w:r>
      <w:r w:rsidRPr="006E3E41">
        <w:rPr>
          <w:rFonts w:ascii="Times New Roman" w:eastAsia="Times New Roman" w:hAnsi="Times New Roman" w:cs="Times New Roman"/>
          <w:color w:val="000000"/>
          <w:sz w:val="28"/>
          <w:szCs w:val="28"/>
        </w:rPr>
        <w:t>одаток 4).</w:t>
      </w:r>
    </w:p>
    <w:p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6E3E41">
        <w:rPr>
          <w:rFonts w:ascii="Times New Roman" w:eastAsia="Times New Roman" w:hAnsi="Times New Roman" w:cs="Times New Roman"/>
          <w:color w:val="000000"/>
          <w:sz w:val="28"/>
          <w:szCs w:val="28"/>
        </w:rPr>
        <w:t>У разі необхід</w:t>
      </w:r>
      <w:r>
        <w:rPr>
          <w:rFonts w:ascii="Times New Roman" w:eastAsia="Times New Roman" w:hAnsi="Times New Roman" w:cs="Times New Roman"/>
          <w:color w:val="000000"/>
          <w:sz w:val="28"/>
          <w:szCs w:val="28"/>
        </w:rPr>
        <w:t>ності внесення змін до Програми</w:t>
      </w:r>
      <w:r w:rsidRPr="006E3E41">
        <w:rPr>
          <w:rFonts w:ascii="Times New Roman" w:eastAsia="Times New Roman" w:hAnsi="Times New Roman" w:cs="Times New Roman"/>
          <w:color w:val="000000"/>
          <w:sz w:val="28"/>
          <w:szCs w:val="28"/>
        </w:rPr>
        <w:t xml:space="preserve"> проєкт змін до неї з уточне</w:t>
      </w:r>
      <w:r>
        <w:rPr>
          <w:rFonts w:ascii="Times New Roman" w:eastAsia="Times New Roman" w:hAnsi="Times New Roman" w:cs="Times New Roman"/>
          <w:color w:val="000000"/>
          <w:sz w:val="28"/>
          <w:szCs w:val="28"/>
        </w:rPr>
        <w:t>ними показниками, завданнями готується і в</w:t>
      </w:r>
      <w:r w:rsidRPr="006E3E41">
        <w:rPr>
          <w:rFonts w:ascii="Times New Roman" w:eastAsia="Times New Roman" w:hAnsi="Times New Roman" w:cs="Times New Roman"/>
          <w:color w:val="000000"/>
          <w:sz w:val="28"/>
          <w:szCs w:val="28"/>
        </w:rPr>
        <w:t>носиться на розгляд сесії міської ради.</w:t>
      </w:r>
    </w:p>
    <w:p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6E3E41">
        <w:rPr>
          <w:rFonts w:ascii="Times New Roman" w:eastAsia="Times New Roman" w:hAnsi="Times New Roman" w:cs="Times New Roman"/>
          <w:color w:val="000000"/>
          <w:sz w:val="28"/>
          <w:szCs w:val="28"/>
        </w:rPr>
        <w:t>За ініціативою Новгород-Сіверської міської ради, відповідального виконавця, головного розпорядника коштів Програми розгляд проміжного звіту про хід виконання Програми, ефективність реалізації її завдань, досягнення проміжних цілей та ефективність використання коштів може розглядатися на пленарних засіданнях сесії Новгород-Сіверської міської ради протягом року в разі виникнення потреби.</w:t>
      </w:r>
    </w:p>
    <w:p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6E3E41">
        <w:rPr>
          <w:rFonts w:ascii="Times New Roman" w:eastAsia="Times New Roman" w:hAnsi="Times New Roman" w:cs="Times New Roman"/>
          <w:color w:val="000000"/>
          <w:sz w:val="28"/>
          <w:szCs w:val="28"/>
        </w:rPr>
        <w:t>Контроль за виконанням заходів Програми покладається на постійну комісію міської ради з питань планування, бюджету та комунальної власності.</w:t>
      </w:r>
    </w:p>
    <w:p w:rsidR="008C292C" w:rsidRPr="006E3E41" w:rsidRDefault="008C292C" w:rsidP="008C292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p>
    <w:p w:rsidR="008C292C" w:rsidRPr="006E3E41" w:rsidRDefault="008C292C" w:rsidP="008C292C">
      <w:pPr>
        <w:pBdr>
          <w:top w:val="nil"/>
          <w:left w:val="nil"/>
          <w:bottom w:val="nil"/>
          <w:right w:val="nil"/>
          <w:between w:val="nil"/>
        </w:pBdr>
        <w:spacing w:after="0" w:line="240" w:lineRule="auto"/>
        <w:ind w:right="7" w:firstLine="567"/>
        <w:jc w:val="both"/>
        <w:rPr>
          <w:rFonts w:ascii="Times New Roman" w:eastAsia="Times New Roman" w:hAnsi="Times New Roman" w:cs="Times New Roman"/>
          <w:color w:val="000000"/>
          <w:sz w:val="28"/>
          <w:szCs w:val="28"/>
        </w:rPr>
      </w:pPr>
    </w:p>
    <w:p w:rsidR="00365C05" w:rsidRDefault="00F36283" w:rsidP="008C292C">
      <w:pPr>
        <w:spacing w:after="0" w:line="240" w:lineRule="auto"/>
        <w:rPr>
          <w:rFonts w:ascii="Times New Roman" w:hAnsi="Times New Roman" w:cs="Times New Roman"/>
          <w:sz w:val="28"/>
          <w:szCs w:val="28"/>
        </w:rPr>
        <w:sectPr w:rsidR="00365C05" w:rsidSect="004E7E6C">
          <w:headerReference w:type="default" r:id="rId9"/>
          <w:pgSz w:w="11906" w:h="16838"/>
          <w:pgMar w:top="1134" w:right="567" w:bottom="1134" w:left="1701" w:header="283" w:footer="709" w:gutter="0"/>
          <w:cols w:space="708"/>
          <w:titlePg/>
          <w:docGrid w:linePitch="360"/>
        </w:sectPr>
      </w:pPr>
      <w:r w:rsidRPr="00F36283">
        <w:rPr>
          <w:rFonts w:ascii="Times New Roman" w:eastAsia="Times New Roman" w:hAnsi="Times New Roman" w:cs="Times New Roman"/>
          <w:color w:val="000000"/>
          <w:sz w:val="28"/>
          <w:szCs w:val="28"/>
        </w:rPr>
        <w:t xml:space="preserve">Секретар міської ради </w:t>
      </w:r>
      <w:r w:rsidRPr="00F36283">
        <w:rPr>
          <w:rFonts w:ascii="Times New Roman" w:eastAsia="Times New Roman" w:hAnsi="Times New Roman" w:cs="Times New Roman"/>
          <w:color w:val="000000"/>
          <w:sz w:val="28"/>
          <w:szCs w:val="28"/>
        </w:rPr>
        <w:tab/>
      </w:r>
      <w:r w:rsidRPr="00F36283">
        <w:rPr>
          <w:rFonts w:ascii="Times New Roman" w:eastAsia="Times New Roman" w:hAnsi="Times New Roman" w:cs="Times New Roman"/>
          <w:color w:val="000000"/>
          <w:sz w:val="28"/>
          <w:szCs w:val="28"/>
        </w:rPr>
        <w:tab/>
      </w:r>
      <w:r w:rsidRPr="00F36283">
        <w:rPr>
          <w:rFonts w:ascii="Times New Roman" w:eastAsia="Times New Roman" w:hAnsi="Times New Roman" w:cs="Times New Roman"/>
          <w:color w:val="000000"/>
          <w:sz w:val="28"/>
          <w:szCs w:val="28"/>
        </w:rPr>
        <w:tab/>
      </w:r>
      <w:r w:rsidRPr="00F36283">
        <w:rPr>
          <w:rFonts w:ascii="Times New Roman" w:eastAsia="Times New Roman" w:hAnsi="Times New Roman" w:cs="Times New Roman"/>
          <w:color w:val="000000"/>
          <w:sz w:val="28"/>
          <w:szCs w:val="28"/>
        </w:rPr>
        <w:tab/>
      </w:r>
      <w:r w:rsidRPr="00F36283">
        <w:rPr>
          <w:rFonts w:ascii="Times New Roman" w:eastAsia="Times New Roman" w:hAnsi="Times New Roman" w:cs="Times New Roman"/>
          <w:color w:val="000000"/>
          <w:sz w:val="28"/>
          <w:szCs w:val="28"/>
        </w:rPr>
        <w:tab/>
      </w:r>
      <w:r w:rsidRPr="00F36283">
        <w:rPr>
          <w:rFonts w:ascii="Times New Roman" w:eastAsia="Times New Roman" w:hAnsi="Times New Roman" w:cs="Times New Roman"/>
          <w:color w:val="000000"/>
          <w:sz w:val="28"/>
          <w:szCs w:val="28"/>
        </w:rPr>
        <w:tab/>
      </w:r>
      <w:r w:rsidRPr="00F36283">
        <w:rPr>
          <w:rFonts w:ascii="Times New Roman" w:eastAsia="Times New Roman" w:hAnsi="Times New Roman" w:cs="Times New Roman"/>
          <w:color w:val="000000"/>
          <w:sz w:val="28"/>
          <w:szCs w:val="28"/>
        </w:rPr>
        <w:tab/>
        <w:t>Юрій ЛАКОЗА</w:t>
      </w:r>
    </w:p>
    <w:p w:rsidR="00F36283" w:rsidRDefault="00365C05" w:rsidP="00F36283">
      <w:pPr>
        <w:spacing w:after="0" w:line="240" w:lineRule="auto"/>
        <w:ind w:left="10206"/>
        <w:rPr>
          <w:rFonts w:ascii="Times New Roman" w:eastAsia="Times New Roman" w:hAnsi="Times New Roman" w:cs="Times New Roman"/>
          <w:sz w:val="24"/>
          <w:szCs w:val="24"/>
        </w:rPr>
      </w:pPr>
      <w:r w:rsidRPr="00D6768E">
        <w:rPr>
          <w:rFonts w:ascii="Times New Roman" w:eastAsia="Times New Roman" w:hAnsi="Times New Roman" w:cs="Times New Roman"/>
          <w:sz w:val="24"/>
          <w:szCs w:val="24"/>
        </w:rPr>
        <w:lastRenderedPageBreak/>
        <w:t xml:space="preserve">Додаток 1 </w:t>
      </w:r>
    </w:p>
    <w:p w:rsidR="00365C05" w:rsidRPr="00F36283" w:rsidRDefault="00365C05" w:rsidP="00F36283">
      <w:pPr>
        <w:spacing w:after="0" w:line="240" w:lineRule="auto"/>
        <w:ind w:left="10206"/>
        <w:rPr>
          <w:rFonts w:ascii="Times New Roman" w:eastAsia="Times New Roman" w:hAnsi="Times New Roman" w:cs="Times New Roman"/>
          <w:sz w:val="24"/>
          <w:szCs w:val="24"/>
        </w:rPr>
      </w:pPr>
      <w:r w:rsidRPr="00D6768E">
        <w:rPr>
          <w:rFonts w:ascii="Times New Roman" w:eastAsia="Times New Roman" w:hAnsi="Times New Roman" w:cs="Times New Roman"/>
          <w:sz w:val="24"/>
          <w:szCs w:val="24"/>
        </w:rPr>
        <w:t xml:space="preserve">до </w:t>
      </w:r>
      <w:r w:rsidRPr="00365C05">
        <w:rPr>
          <w:rFonts w:ascii="Times New Roman" w:eastAsia="Times New Roman" w:hAnsi="Times New Roman" w:cs="Times New Roman"/>
          <w:bCs/>
          <w:sz w:val="24"/>
          <w:szCs w:val="24"/>
        </w:rPr>
        <w:t>Програм</w:t>
      </w:r>
      <w:r w:rsidR="00652CAC">
        <w:rPr>
          <w:rFonts w:ascii="Times New Roman" w:eastAsia="Times New Roman" w:hAnsi="Times New Roman" w:cs="Times New Roman"/>
          <w:bCs/>
          <w:sz w:val="24"/>
          <w:szCs w:val="24"/>
        </w:rPr>
        <w:t>и</w:t>
      </w:r>
      <w:r w:rsidRPr="00365C05">
        <w:rPr>
          <w:rFonts w:ascii="Times New Roman" w:eastAsia="Times New Roman" w:hAnsi="Times New Roman" w:cs="Times New Roman"/>
          <w:bCs/>
          <w:sz w:val="24"/>
          <w:szCs w:val="24"/>
        </w:rPr>
        <w:t xml:space="preserve"> забезпечення</w:t>
      </w:r>
      <w:r w:rsidR="00F36283">
        <w:rPr>
          <w:rFonts w:ascii="Times New Roman" w:eastAsia="Times New Roman" w:hAnsi="Times New Roman" w:cs="Times New Roman"/>
          <w:sz w:val="24"/>
          <w:szCs w:val="24"/>
        </w:rPr>
        <w:t xml:space="preserve">  </w:t>
      </w:r>
      <w:r w:rsidRPr="00365C05">
        <w:rPr>
          <w:rFonts w:ascii="Times New Roman" w:eastAsia="Times New Roman" w:hAnsi="Times New Roman" w:cs="Times New Roman"/>
          <w:bCs/>
          <w:sz w:val="24"/>
          <w:szCs w:val="24"/>
        </w:rPr>
        <w:t>належного рівня безпеки населення і території</w:t>
      </w:r>
      <w:r>
        <w:rPr>
          <w:rFonts w:ascii="Times New Roman" w:eastAsia="Times New Roman" w:hAnsi="Times New Roman" w:cs="Times New Roman"/>
          <w:bCs/>
          <w:sz w:val="24"/>
          <w:szCs w:val="24"/>
        </w:rPr>
        <w:t xml:space="preserve"> </w:t>
      </w:r>
      <w:r w:rsidRPr="00365C05">
        <w:rPr>
          <w:rFonts w:ascii="Times New Roman" w:eastAsia="Times New Roman" w:hAnsi="Times New Roman" w:cs="Times New Roman"/>
          <w:bCs/>
          <w:sz w:val="24"/>
          <w:szCs w:val="24"/>
        </w:rPr>
        <w:t xml:space="preserve">Новгород-Сіверської </w:t>
      </w:r>
      <w:r w:rsidR="00F36283" w:rsidRPr="00F36283">
        <w:rPr>
          <w:rFonts w:ascii="Times New Roman" w:eastAsia="Times New Roman" w:hAnsi="Times New Roman" w:cs="Times New Roman"/>
          <w:bCs/>
          <w:sz w:val="24"/>
          <w:szCs w:val="24"/>
        </w:rPr>
        <w:t xml:space="preserve">міської територіальної </w:t>
      </w:r>
      <w:r w:rsidRPr="00365C05">
        <w:rPr>
          <w:rFonts w:ascii="Times New Roman" w:eastAsia="Times New Roman" w:hAnsi="Times New Roman" w:cs="Times New Roman"/>
          <w:bCs/>
          <w:sz w:val="24"/>
          <w:szCs w:val="24"/>
        </w:rPr>
        <w:t>громади та їх сталого відновлення</w:t>
      </w:r>
      <w:r w:rsidR="004B65C0">
        <w:rPr>
          <w:rFonts w:ascii="Times New Roman" w:eastAsia="Times New Roman" w:hAnsi="Times New Roman" w:cs="Times New Roman"/>
          <w:bCs/>
          <w:sz w:val="24"/>
          <w:szCs w:val="24"/>
        </w:rPr>
        <w:t xml:space="preserve"> </w:t>
      </w:r>
      <w:r w:rsidRPr="00365C05">
        <w:rPr>
          <w:rFonts w:ascii="Times New Roman" w:eastAsia="Times New Roman" w:hAnsi="Times New Roman" w:cs="Times New Roman"/>
          <w:bCs/>
          <w:sz w:val="24"/>
          <w:szCs w:val="24"/>
        </w:rPr>
        <w:t>після надзвичайних ситуацій на 2025-2027 роки</w:t>
      </w:r>
    </w:p>
    <w:p w:rsidR="00365C05" w:rsidRDefault="00365C05" w:rsidP="00F36283">
      <w:pPr>
        <w:spacing w:after="0" w:line="240" w:lineRule="auto"/>
        <w:ind w:left="10206"/>
        <w:rPr>
          <w:rFonts w:ascii="Times New Roman" w:eastAsia="Times New Roman" w:hAnsi="Times New Roman" w:cs="Times New Roman"/>
          <w:b/>
          <w:sz w:val="28"/>
          <w:szCs w:val="28"/>
        </w:rPr>
      </w:pPr>
      <w:r>
        <w:rPr>
          <w:rFonts w:ascii="Times New Roman" w:eastAsia="Times New Roman" w:hAnsi="Times New Roman" w:cs="Times New Roman"/>
          <w:sz w:val="24"/>
          <w:szCs w:val="24"/>
        </w:rPr>
        <w:t>(розділ 5</w:t>
      </w:r>
      <w:r w:rsidRPr="00D6768E">
        <w:rPr>
          <w:rFonts w:ascii="Times New Roman" w:eastAsia="Times New Roman" w:hAnsi="Times New Roman" w:cs="Times New Roman"/>
          <w:sz w:val="24"/>
          <w:szCs w:val="24"/>
        </w:rPr>
        <w:t>)</w:t>
      </w:r>
    </w:p>
    <w:p w:rsidR="00365C05" w:rsidRPr="003A43DC" w:rsidRDefault="00365C05" w:rsidP="00F36283">
      <w:pPr>
        <w:pStyle w:val="a3"/>
        <w:ind w:left="10206"/>
        <w:rPr>
          <w:rFonts w:ascii="Times New Roman" w:hAnsi="Times New Roman" w:cs="Times New Roman"/>
          <w:sz w:val="28"/>
          <w:szCs w:val="28"/>
        </w:rPr>
      </w:pPr>
    </w:p>
    <w:p w:rsidR="00365C05" w:rsidRDefault="00365C05" w:rsidP="003A43DC">
      <w:pPr>
        <w:pStyle w:val="a3"/>
        <w:jc w:val="center"/>
        <w:rPr>
          <w:rFonts w:ascii="Times New Roman" w:hAnsi="Times New Roman" w:cs="Times New Roman"/>
          <w:b/>
          <w:sz w:val="28"/>
          <w:szCs w:val="28"/>
        </w:rPr>
      </w:pPr>
      <w:r w:rsidRPr="003A43DC">
        <w:rPr>
          <w:rFonts w:ascii="Times New Roman" w:hAnsi="Times New Roman" w:cs="Times New Roman"/>
          <w:b/>
          <w:sz w:val="28"/>
          <w:szCs w:val="28"/>
        </w:rPr>
        <w:t>НАПРЯМИ ДІЯЛЬНОСТІ І ЗАХОДИ РЕАЛІЗАЦІЇ  ПРОГРАМИ</w:t>
      </w:r>
    </w:p>
    <w:p w:rsidR="003A43DC" w:rsidRPr="00970A7C" w:rsidRDefault="003A43DC" w:rsidP="003A43DC">
      <w:pPr>
        <w:pStyle w:val="a3"/>
        <w:jc w:val="center"/>
        <w:rPr>
          <w:rFonts w:ascii="Times New Roman" w:hAnsi="Times New Roman" w:cs="Times New Roman"/>
          <w:b/>
          <w:sz w:val="4"/>
          <w:szCs w:val="4"/>
        </w:rPr>
      </w:pPr>
    </w:p>
    <w:tbl>
      <w:tblPr>
        <w:tblW w:w="15441" w:type="dxa"/>
        <w:jc w:val="center"/>
        <w:tblBorders>
          <w:top w:val="nil"/>
          <w:left w:val="nil"/>
          <w:bottom w:val="nil"/>
          <w:right w:val="nil"/>
          <w:insideH w:val="nil"/>
          <w:insideV w:val="nil"/>
        </w:tblBorders>
        <w:tblLayout w:type="fixed"/>
        <w:tblLook w:val="0600"/>
      </w:tblPr>
      <w:tblGrid>
        <w:gridCol w:w="462"/>
        <w:gridCol w:w="1655"/>
        <w:gridCol w:w="2268"/>
        <w:gridCol w:w="1275"/>
        <w:gridCol w:w="851"/>
        <w:gridCol w:w="1843"/>
        <w:gridCol w:w="1559"/>
        <w:gridCol w:w="850"/>
        <w:gridCol w:w="851"/>
        <w:gridCol w:w="850"/>
        <w:gridCol w:w="993"/>
        <w:gridCol w:w="1984"/>
      </w:tblGrid>
      <w:tr w:rsidR="00970A7C" w:rsidRPr="004E7E6C" w:rsidTr="00970A7C">
        <w:trPr>
          <w:trHeight w:val="337"/>
          <w:tblHeader/>
          <w:jc w:val="center"/>
        </w:trPr>
        <w:tc>
          <w:tcPr>
            <w:tcW w:w="462" w:type="dxa"/>
            <w:vMerge w:val="restart"/>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rsidR="00365C05" w:rsidRPr="004E7E6C" w:rsidRDefault="00365C05" w:rsidP="004E7E6C">
            <w:pPr>
              <w:pStyle w:val="a3"/>
              <w:ind w:left="-105" w:right="-100"/>
              <w:jc w:val="center"/>
              <w:rPr>
                <w:rFonts w:ascii="Times New Roman" w:hAnsi="Times New Roman" w:cs="Times New Roman"/>
                <w:b/>
              </w:rPr>
            </w:pPr>
            <w:bookmarkStart w:id="33" w:name="_mei5u2gm0qau" w:colFirst="0" w:colLast="0"/>
            <w:bookmarkEnd w:id="33"/>
            <w:r w:rsidRPr="004E7E6C">
              <w:rPr>
                <w:rFonts w:ascii="Times New Roman" w:hAnsi="Times New Roman" w:cs="Times New Roman"/>
                <w:b/>
              </w:rPr>
              <w:t>№</w:t>
            </w:r>
          </w:p>
          <w:p w:rsidR="00365C05" w:rsidRPr="004E7E6C" w:rsidRDefault="00365C05" w:rsidP="004E7E6C">
            <w:pPr>
              <w:pStyle w:val="a3"/>
              <w:ind w:left="-105" w:right="-100"/>
              <w:jc w:val="center"/>
              <w:rPr>
                <w:rFonts w:ascii="Times New Roman" w:hAnsi="Times New Roman" w:cs="Times New Roman"/>
                <w:b/>
                <w:smallCaps/>
              </w:rPr>
            </w:pPr>
            <w:r w:rsidRPr="004E7E6C">
              <w:rPr>
                <w:rFonts w:ascii="Times New Roman" w:hAnsi="Times New Roman" w:cs="Times New Roman"/>
                <w:b/>
                <w:smallCaps/>
              </w:rPr>
              <w:t>з/</w:t>
            </w:r>
            <w:bookmarkStart w:id="34" w:name="_u7x7xtbsp838" w:colFirst="0" w:colLast="0"/>
            <w:bookmarkEnd w:id="34"/>
            <w:r w:rsidR="003A43DC" w:rsidRPr="004E7E6C">
              <w:rPr>
                <w:rFonts w:ascii="Times New Roman" w:hAnsi="Times New Roman" w:cs="Times New Roman"/>
                <w:b/>
                <w:smallCaps/>
              </w:rPr>
              <w:t>п</w:t>
            </w:r>
          </w:p>
        </w:tc>
        <w:tc>
          <w:tcPr>
            <w:tcW w:w="1655" w:type="dxa"/>
            <w:vMerge w:val="restart"/>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rsidR="00365C05" w:rsidRPr="004E7E6C" w:rsidRDefault="00365C05" w:rsidP="004E7E6C">
            <w:pPr>
              <w:pStyle w:val="a3"/>
              <w:ind w:left="-105" w:right="-100"/>
              <w:jc w:val="center"/>
              <w:rPr>
                <w:rFonts w:ascii="Times New Roman" w:hAnsi="Times New Roman" w:cs="Times New Roman"/>
                <w:b/>
              </w:rPr>
            </w:pPr>
            <w:r w:rsidRPr="004E7E6C">
              <w:rPr>
                <w:rFonts w:ascii="Times New Roman" w:hAnsi="Times New Roman" w:cs="Times New Roman"/>
                <w:b/>
              </w:rPr>
              <w:t>Завдання</w:t>
            </w:r>
          </w:p>
        </w:tc>
        <w:tc>
          <w:tcPr>
            <w:tcW w:w="2268" w:type="dxa"/>
            <w:vMerge w:val="restart"/>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rsidR="00365C05" w:rsidRPr="004E7E6C" w:rsidRDefault="00365C05" w:rsidP="004E7E6C">
            <w:pPr>
              <w:pStyle w:val="a3"/>
              <w:ind w:left="-105" w:right="-51"/>
              <w:jc w:val="center"/>
              <w:rPr>
                <w:rFonts w:ascii="Times New Roman" w:hAnsi="Times New Roman" w:cs="Times New Roman"/>
                <w:b/>
              </w:rPr>
            </w:pPr>
            <w:r w:rsidRPr="004E7E6C">
              <w:rPr>
                <w:rFonts w:ascii="Times New Roman" w:hAnsi="Times New Roman" w:cs="Times New Roman"/>
                <w:b/>
              </w:rPr>
              <w:t>Зміст заходів</w:t>
            </w:r>
          </w:p>
        </w:tc>
        <w:tc>
          <w:tcPr>
            <w:tcW w:w="1275" w:type="dxa"/>
            <w:vMerge w:val="restart"/>
            <w:tcBorders>
              <w:top w:val="single" w:sz="8" w:space="0" w:color="000000"/>
              <w:left w:val="single" w:sz="8" w:space="0" w:color="000000"/>
              <w:bottom w:val="nil"/>
              <w:right w:val="single" w:sz="8" w:space="0" w:color="000000"/>
            </w:tcBorders>
            <w:shd w:val="clear" w:color="auto" w:fill="auto"/>
            <w:tcMar>
              <w:top w:w="0" w:type="dxa"/>
              <w:left w:w="100" w:type="dxa"/>
              <w:bottom w:w="0" w:type="dxa"/>
              <w:right w:w="100" w:type="dxa"/>
            </w:tcMar>
          </w:tcPr>
          <w:p w:rsidR="00365C05" w:rsidRPr="004E7E6C" w:rsidRDefault="00365C05" w:rsidP="004E7E6C">
            <w:pPr>
              <w:pStyle w:val="a3"/>
              <w:ind w:left="-105" w:right="-105"/>
              <w:jc w:val="center"/>
              <w:rPr>
                <w:rFonts w:ascii="Times New Roman" w:hAnsi="Times New Roman" w:cs="Times New Roman"/>
                <w:b/>
              </w:rPr>
            </w:pPr>
            <w:r w:rsidRPr="004E7E6C">
              <w:rPr>
                <w:rFonts w:ascii="Times New Roman" w:hAnsi="Times New Roman" w:cs="Times New Roman"/>
                <w:b/>
              </w:rPr>
              <w:t>Цільова група (жінки/</w:t>
            </w:r>
            <w:r w:rsidR="003A43DC" w:rsidRPr="004E7E6C">
              <w:rPr>
                <w:rFonts w:ascii="Times New Roman" w:hAnsi="Times New Roman" w:cs="Times New Roman"/>
                <w:b/>
              </w:rPr>
              <w:t xml:space="preserve"> </w:t>
            </w:r>
            <w:r w:rsidRPr="004E7E6C">
              <w:rPr>
                <w:rFonts w:ascii="Times New Roman" w:hAnsi="Times New Roman" w:cs="Times New Roman"/>
                <w:b/>
              </w:rPr>
              <w:t>чоловіки різних груп)</w:t>
            </w:r>
          </w:p>
        </w:tc>
        <w:tc>
          <w:tcPr>
            <w:tcW w:w="851" w:type="dxa"/>
            <w:vMerge w:val="restart"/>
            <w:tcBorders>
              <w:top w:val="single" w:sz="8" w:space="0" w:color="000000"/>
              <w:left w:val="nil"/>
              <w:bottom w:val="nil"/>
              <w:right w:val="nil"/>
            </w:tcBorders>
            <w:shd w:val="clear" w:color="auto" w:fill="auto"/>
            <w:tcMar>
              <w:top w:w="0" w:type="dxa"/>
              <w:left w:w="100" w:type="dxa"/>
              <w:bottom w:w="0" w:type="dxa"/>
              <w:right w:w="100" w:type="dxa"/>
            </w:tcMar>
          </w:tcPr>
          <w:p w:rsidR="00365C05" w:rsidRPr="004E7E6C" w:rsidRDefault="00365C05" w:rsidP="004E7E6C">
            <w:pPr>
              <w:pStyle w:val="a3"/>
              <w:ind w:left="-105" w:right="-57"/>
              <w:jc w:val="center"/>
              <w:rPr>
                <w:rFonts w:ascii="Times New Roman" w:hAnsi="Times New Roman" w:cs="Times New Roman"/>
                <w:b/>
              </w:rPr>
            </w:pPr>
            <w:r w:rsidRPr="004E7E6C">
              <w:rPr>
                <w:rFonts w:ascii="Times New Roman" w:hAnsi="Times New Roman" w:cs="Times New Roman"/>
                <w:b/>
              </w:rPr>
              <w:t>Термін виконання</w:t>
            </w:r>
          </w:p>
        </w:tc>
        <w:tc>
          <w:tcPr>
            <w:tcW w:w="1843" w:type="dxa"/>
            <w:vMerge w:val="restart"/>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rsidR="00365C05" w:rsidRPr="004E7E6C" w:rsidRDefault="00365C05" w:rsidP="004E7E6C">
            <w:pPr>
              <w:pStyle w:val="a3"/>
              <w:ind w:left="-105" w:right="-57"/>
              <w:jc w:val="center"/>
              <w:rPr>
                <w:rFonts w:ascii="Times New Roman" w:hAnsi="Times New Roman" w:cs="Times New Roman"/>
                <w:b/>
              </w:rPr>
            </w:pPr>
            <w:r w:rsidRPr="004E7E6C">
              <w:rPr>
                <w:rFonts w:ascii="Times New Roman" w:hAnsi="Times New Roman" w:cs="Times New Roman"/>
                <w:b/>
              </w:rPr>
              <w:t>Виконавці</w:t>
            </w:r>
          </w:p>
        </w:tc>
        <w:tc>
          <w:tcPr>
            <w:tcW w:w="1559" w:type="dxa"/>
            <w:vMerge w:val="restart"/>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rsidR="00365C05" w:rsidRPr="004E7E6C" w:rsidRDefault="00365C05" w:rsidP="004E7E6C">
            <w:pPr>
              <w:pStyle w:val="a3"/>
              <w:ind w:left="-105" w:right="-57"/>
              <w:jc w:val="center"/>
              <w:rPr>
                <w:rFonts w:ascii="Times New Roman" w:hAnsi="Times New Roman" w:cs="Times New Roman"/>
                <w:b/>
              </w:rPr>
            </w:pPr>
            <w:r w:rsidRPr="004E7E6C">
              <w:rPr>
                <w:rFonts w:ascii="Times New Roman" w:hAnsi="Times New Roman" w:cs="Times New Roman"/>
                <w:b/>
              </w:rPr>
              <w:t>Джерела фінансування</w:t>
            </w:r>
          </w:p>
        </w:tc>
        <w:tc>
          <w:tcPr>
            <w:tcW w:w="3544" w:type="dxa"/>
            <w:gridSpan w:val="4"/>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rsidR="003A43DC" w:rsidRPr="004E7E6C" w:rsidRDefault="00365C05" w:rsidP="004E7E6C">
            <w:pPr>
              <w:pStyle w:val="a3"/>
              <w:ind w:left="-105" w:right="-57"/>
              <w:jc w:val="center"/>
              <w:rPr>
                <w:rFonts w:ascii="Times New Roman" w:hAnsi="Times New Roman" w:cs="Times New Roman"/>
                <w:b/>
              </w:rPr>
            </w:pPr>
            <w:r w:rsidRPr="004E7E6C">
              <w:rPr>
                <w:rFonts w:ascii="Times New Roman" w:hAnsi="Times New Roman" w:cs="Times New Roman"/>
                <w:b/>
              </w:rPr>
              <w:t xml:space="preserve">Обсяги фінансування по роках, </w:t>
            </w:r>
          </w:p>
          <w:p w:rsidR="00365C05" w:rsidRPr="004E7E6C" w:rsidRDefault="00365C05" w:rsidP="004E7E6C">
            <w:pPr>
              <w:pStyle w:val="a3"/>
              <w:ind w:left="-105" w:right="-57"/>
              <w:jc w:val="center"/>
              <w:rPr>
                <w:rFonts w:ascii="Times New Roman" w:hAnsi="Times New Roman" w:cs="Times New Roman"/>
                <w:b/>
              </w:rPr>
            </w:pPr>
            <w:r w:rsidRPr="004E7E6C">
              <w:rPr>
                <w:rFonts w:ascii="Times New Roman" w:hAnsi="Times New Roman" w:cs="Times New Roman"/>
                <w:b/>
              </w:rPr>
              <w:t>тис. грн</w:t>
            </w:r>
          </w:p>
        </w:tc>
        <w:tc>
          <w:tcPr>
            <w:tcW w:w="1984" w:type="dxa"/>
            <w:vMerge w:val="restart"/>
            <w:tcBorders>
              <w:top w:val="single" w:sz="8" w:space="0" w:color="000000"/>
              <w:left w:val="single" w:sz="8" w:space="0" w:color="000000"/>
              <w:bottom w:val="nil"/>
              <w:right w:val="single" w:sz="8" w:space="0" w:color="000000"/>
            </w:tcBorders>
            <w:shd w:val="clear" w:color="auto" w:fill="auto"/>
            <w:tcMar>
              <w:top w:w="0" w:type="dxa"/>
              <w:left w:w="100" w:type="dxa"/>
              <w:bottom w:w="0" w:type="dxa"/>
              <w:right w:w="100" w:type="dxa"/>
            </w:tcMar>
          </w:tcPr>
          <w:p w:rsidR="00365C05" w:rsidRPr="004E7E6C" w:rsidRDefault="00365C05" w:rsidP="003A43DC">
            <w:pPr>
              <w:pStyle w:val="a3"/>
              <w:ind w:left="-1" w:right="-55" w:hanging="5"/>
              <w:jc w:val="center"/>
              <w:rPr>
                <w:rFonts w:ascii="Times New Roman" w:hAnsi="Times New Roman" w:cs="Times New Roman"/>
                <w:b/>
              </w:rPr>
            </w:pPr>
            <w:r w:rsidRPr="004E7E6C">
              <w:rPr>
                <w:rFonts w:ascii="Times New Roman" w:hAnsi="Times New Roman" w:cs="Times New Roman"/>
                <w:b/>
              </w:rPr>
              <w:t>Очікуваний результат</w:t>
            </w:r>
          </w:p>
        </w:tc>
      </w:tr>
      <w:tr w:rsidR="004E7E6C" w:rsidRPr="003A43DC" w:rsidTr="00970A7C">
        <w:trPr>
          <w:trHeight w:val="20"/>
          <w:tblHeader/>
          <w:jc w:val="center"/>
        </w:trPr>
        <w:tc>
          <w:tcPr>
            <w:tcW w:w="462" w:type="dxa"/>
            <w:vMerge/>
            <w:tcBorders>
              <w:top w:val="single" w:sz="8" w:space="0" w:color="000000"/>
              <w:left w:val="single" w:sz="8" w:space="0" w:color="000000"/>
              <w:bottom w:val="nil"/>
              <w:right w:val="nil"/>
            </w:tcBorders>
            <w:shd w:val="clear" w:color="auto" w:fill="auto"/>
            <w:tcMar>
              <w:top w:w="100" w:type="dxa"/>
              <w:left w:w="100" w:type="dxa"/>
              <w:bottom w:w="100" w:type="dxa"/>
              <w:right w:w="100" w:type="dxa"/>
            </w:tcMar>
          </w:tcPr>
          <w:p w:rsidR="004150D9" w:rsidRPr="003A43DC" w:rsidRDefault="004150D9" w:rsidP="004E7E6C">
            <w:pPr>
              <w:pStyle w:val="a3"/>
              <w:ind w:left="-105" w:right="-100"/>
              <w:jc w:val="center"/>
              <w:rPr>
                <w:rFonts w:ascii="Times New Roman" w:eastAsia="Times New Roman" w:hAnsi="Times New Roman" w:cs="Times New Roman"/>
              </w:rPr>
            </w:pPr>
          </w:p>
        </w:tc>
        <w:tc>
          <w:tcPr>
            <w:tcW w:w="1655" w:type="dxa"/>
            <w:vMerge/>
            <w:tcBorders>
              <w:top w:val="single" w:sz="8" w:space="0" w:color="000000"/>
              <w:left w:val="single" w:sz="8" w:space="0" w:color="000000"/>
              <w:bottom w:val="nil"/>
              <w:right w:val="nil"/>
            </w:tcBorders>
            <w:shd w:val="clear" w:color="auto" w:fill="auto"/>
            <w:tcMar>
              <w:top w:w="100" w:type="dxa"/>
              <w:left w:w="100" w:type="dxa"/>
              <w:bottom w:w="100" w:type="dxa"/>
              <w:right w:w="100" w:type="dxa"/>
            </w:tcMar>
          </w:tcPr>
          <w:p w:rsidR="004150D9" w:rsidRPr="003A43DC" w:rsidRDefault="004150D9" w:rsidP="004E7E6C">
            <w:pPr>
              <w:pStyle w:val="a3"/>
              <w:ind w:left="-105" w:right="-100"/>
              <w:rPr>
                <w:rFonts w:ascii="Times New Roman" w:eastAsia="Times New Roman" w:hAnsi="Times New Roman" w:cs="Times New Roman"/>
              </w:rPr>
            </w:pPr>
          </w:p>
        </w:tc>
        <w:tc>
          <w:tcPr>
            <w:tcW w:w="2268" w:type="dxa"/>
            <w:vMerge/>
            <w:tcBorders>
              <w:top w:val="single" w:sz="8" w:space="0" w:color="000000"/>
              <w:left w:val="single" w:sz="8" w:space="0" w:color="000000"/>
              <w:bottom w:val="nil"/>
              <w:right w:val="nil"/>
            </w:tcBorders>
            <w:shd w:val="clear" w:color="auto" w:fill="auto"/>
            <w:tcMar>
              <w:top w:w="100" w:type="dxa"/>
              <w:left w:w="100" w:type="dxa"/>
              <w:bottom w:w="100" w:type="dxa"/>
              <w:right w:w="100" w:type="dxa"/>
            </w:tcMar>
          </w:tcPr>
          <w:p w:rsidR="004150D9" w:rsidRPr="003A43DC" w:rsidRDefault="004150D9" w:rsidP="004E7E6C">
            <w:pPr>
              <w:pStyle w:val="a3"/>
              <w:ind w:left="-105"/>
              <w:rPr>
                <w:rFonts w:ascii="Times New Roman" w:eastAsia="Times New Roman" w:hAnsi="Times New Roman" w:cs="Times New Roman"/>
              </w:rPr>
            </w:pPr>
          </w:p>
        </w:tc>
        <w:tc>
          <w:tcPr>
            <w:tcW w:w="1275" w:type="dxa"/>
            <w:vMerge/>
            <w:tcBorders>
              <w:top w:val="single" w:sz="8" w:space="0" w:color="000000"/>
              <w:left w:val="single" w:sz="8" w:space="0" w:color="000000"/>
              <w:bottom w:val="nil"/>
              <w:right w:val="single" w:sz="8" w:space="0" w:color="000000"/>
            </w:tcBorders>
            <w:shd w:val="clear" w:color="auto" w:fill="auto"/>
            <w:tcMar>
              <w:top w:w="100" w:type="dxa"/>
              <w:left w:w="100" w:type="dxa"/>
              <w:bottom w:w="100" w:type="dxa"/>
              <w:right w:w="100" w:type="dxa"/>
            </w:tcMar>
          </w:tcPr>
          <w:p w:rsidR="004150D9" w:rsidRPr="003A43DC" w:rsidRDefault="004150D9" w:rsidP="004E7E6C">
            <w:pPr>
              <w:pStyle w:val="a3"/>
              <w:ind w:left="-105" w:right="-105"/>
              <w:jc w:val="center"/>
              <w:rPr>
                <w:rFonts w:ascii="Times New Roman" w:eastAsia="Times New Roman" w:hAnsi="Times New Roman" w:cs="Times New Roman"/>
              </w:rPr>
            </w:pPr>
          </w:p>
        </w:tc>
        <w:tc>
          <w:tcPr>
            <w:tcW w:w="851" w:type="dxa"/>
            <w:vMerge/>
            <w:tcBorders>
              <w:top w:val="single" w:sz="8" w:space="0" w:color="000000"/>
              <w:left w:val="nil"/>
              <w:bottom w:val="nil"/>
              <w:right w:val="nil"/>
            </w:tcBorders>
            <w:shd w:val="clear" w:color="auto" w:fill="auto"/>
            <w:tcMar>
              <w:top w:w="100" w:type="dxa"/>
              <w:left w:w="100" w:type="dxa"/>
              <w:bottom w:w="100" w:type="dxa"/>
              <w:right w:w="100" w:type="dxa"/>
            </w:tcMar>
          </w:tcPr>
          <w:p w:rsidR="004150D9" w:rsidRPr="003A43DC" w:rsidRDefault="004150D9" w:rsidP="004E7E6C">
            <w:pPr>
              <w:pStyle w:val="a3"/>
              <w:ind w:left="-105" w:right="-57"/>
              <w:jc w:val="center"/>
              <w:rPr>
                <w:rFonts w:ascii="Times New Roman" w:eastAsia="Times New Roman" w:hAnsi="Times New Roman" w:cs="Times New Roman"/>
              </w:rPr>
            </w:pPr>
          </w:p>
        </w:tc>
        <w:tc>
          <w:tcPr>
            <w:tcW w:w="1843" w:type="dxa"/>
            <w:vMerge/>
            <w:tcBorders>
              <w:top w:val="single" w:sz="8" w:space="0" w:color="000000"/>
              <w:left w:val="single" w:sz="8" w:space="0" w:color="000000"/>
              <w:bottom w:val="nil"/>
              <w:right w:val="nil"/>
            </w:tcBorders>
            <w:shd w:val="clear" w:color="auto" w:fill="auto"/>
            <w:tcMar>
              <w:top w:w="100" w:type="dxa"/>
              <w:left w:w="100" w:type="dxa"/>
              <w:bottom w:w="100" w:type="dxa"/>
              <w:right w:w="100" w:type="dxa"/>
            </w:tcMar>
          </w:tcPr>
          <w:p w:rsidR="004150D9" w:rsidRPr="003A43DC" w:rsidRDefault="004150D9" w:rsidP="004E7E6C">
            <w:pPr>
              <w:pStyle w:val="a3"/>
              <w:ind w:left="-105" w:right="-57"/>
              <w:jc w:val="center"/>
              <w:rPr>
                <w:rFonts w:ascii="Times New Roman" w:eastAsia="Times New Roman" w:hAnsi="Times New Roman" w:cs="Times New Roman"/>
              </w:rPr>
            </w:pPr>
          </w:p>
        </w:tc>
        <w:tc>
          <w:tcPr>
            <w:tcW w:w="1559" w:type="dxa"/>
            <w:vMerge/>
            <w:tcBorders>
              <w:top w:val="single" w:sz="8" w:space="0" w:color="000000"/>
              <w:left w:val="single" w:sz="8" w:space="0" w:color="000000"/>
              <w:bottom w:val="nil"/>
              <w:right w:val="nil"/>
            </w:tcBorders>
            <w:shd w:val="clear" w:color="auto" w:fill="auto"/>
            <w:tcMar>
              <w:top w:w="100" w:type="dxa"/>
              <w:left w:w="100" w:type="dxa"/>
              <w:bottom w:w="100" w:type="dxa"/>
              <w:right w:w="100" w:type="dxa"/>
            </w:tcMar>
          </w:tcPr>
          <w:p w:rsidR="004150D9" w:rsidRPr="003A43DC" w:rsidRDefault="004150D9" w:rsidP="004E7E6C">
            <w:pPr>
              <w:pStyle w:val="a3"/>
              <w:ind w:left="-105" w:right="-57"/>
              <w:jc w:val="center"/>
              <w:rPr>
                <w:rFonts w:ascii="Times New Roman" w:eastAsia="Times New Roman" w:hAnsi="Times New Roman" w:cs="Times New Roman"/>
              </w:rPr>
            </w:pPr>
          </w:p>
        </w:tc>
        <w:tc>
          <w:tcPr>
            <w:tcW w:w="850" w:type="dxa"/>
            <w:tcBorders>
              <w:top w:val="single" w:sz="8" w:space="0" w:color="000000"/>
              <w:left w:val="single" w:sz="8" w:space="0" w:color="000000"/>
              <w:right w:val="nil"/>
            </w:tcBorders>
            <w:shd w:val="clear" w:color="auto" w:fill="auto"/>
            <w:tcMar>
              <w:top w:w="0" w:type="dxa"/>
              <w:left w:w="100" w:type="dxa"/>
              <w:bottom w:w="0" w:type="dxa"/>
              <w:right w:w="100" w:type="dxa"/>
            </w:tcMar>
          </w:tcPr>
          <w:p w:rsidR="004150D9" w:rsidRPr="004E7E6C" w:rsidRDefault="004150D9" w:rsidP="004E7E6C">
            <w:pPr>
              <w:pStyle w:val="a3"/>
              <w:ind w:left="-105" w:right="-57"/>
              <w:jc w:val="center"/>
              <w:rPr>
                <w:rFonts w:ascii="Times New Roman" w:hAnsi="Times New Roman" w:cs="Times New Roman"/>
                <w:b/>
              </w:rPr>
            </w:pPr>
            <w:r w:rsidRPr="004E7E6C">
              <w:rPr>
                <w:rFonts w:ascii="Times New Roman" w:hAnsi="Times New Roman" w:cs="Times New Roman"/>
                <w:b/>
              </w:rPr>
              <w:t>2025 рік</w:t>
            </w:r>
          </w:p>
        </w:tc>
        <w:tc>
          <w:tcPr>
            <w:tcW w:w="851" w:type="dxa"/>
            <w:tcBorders>
              <w:top w:val="single" w:sz="8" w:space="0" w:color="000000"/>
              <w:left w:val="single" w:sz="8" w:space="0" w:color="000000"/>
              <w:right w:val="nil"/>
            </w:tcBorders>
            <w:shd w:val="clear" w:color="auto" w:fill="auto"/>
            <w:tcMar>
              <w:top w:w="0" w:type="dxa"/>
              <w:left w:w="100" w:type="dxa"/>
              <w:bottom w:w="0" w:type="dxa"/>
              <w:right w:w="100" w:type="dxa"/>
            </w:tcMar>
          </w:tcPr>
          <w:p w:rsidR="004150D9" w:rsidRPr="004E7E6C" w:rsidRDefault="003A43DC" w:rsidP="003A43DC">
            <w:pPr>
              <w:pStyle w:val="a3"/>
              <w:ind w:left="-105" w:right="-57"/>
              <w:jc w:val="center"/>
              <w:rPr>
                <w:rFonts w:ascii="Times New Roman" w:hAnsi="Times New Roman" w:cs="Times New Roman"/>
                <w:b/>
              </w:rPr>
            </w:pPr>
            <w:r w:rsidRPr="004E7E6C">
              <w:rPr>
                <w:rFonts w:ascii="Times New Roman" w:hAnsi="Times New Roman" w:cs="Times New Roman"/>
                <w:b/>
              </w:rPr>
              <w:t>2026 рік</w:t>
            </w:r>
          </w:p>
        </w:tc>
        <w:tc>
          <w:tcPr>
            <w:tcW w:w="850" w:type="dxa"/>
            <w:tcBorders>
              <w:top w:val="single" w:sz="8" w:space="0" w:color="000000"/>
              <w:left w:val="single" w:sz="8" w:space="0" w:color="000000"/>
              <w:right w:val="nil"/>
            </w:tcBorders>
            <w:shd w:val="clear" w:color="auto" w:fill="auto"/>
            <w:tcMar>
              <w:top w:w="0" w:type="dxa"/>
              <w:left w:w="100" w:type="dxa"/>
              <w:bottom w:w="0" w:type="dxa"/>
              <w:right w:w="100" w:type="dxa"/>
            </w:tcMar>
          </w:tcPr>
          <w:p w:rsidR="004150D9" w:rsidRPr="004E7E6C" w:rsidRDefault="003A43DC" w:rsidP="003A43DC">
            <w:pPr>
              <w:pStyle w:val="a3"/>
              <w:ind w:left="-105" w:right="-57"/>
              <w:jc w:val="center"/>
              <w:rPr>
                <w:rFonts w:ascii="Times New Roman" w:hAnsi="Times New Roman" w:cs="Times New Roman"/>
                <w:b/>
              </w:rPr>
            </w:pPr>
            <w:r w:rsidRPr="004E7E6C">
              <w:rPr>
                <w:rFonts w:ascii="Times New Roman" w:hAnsi="Times New Roman" w:cs="Times New Roman"/>
                <w:b/>
              </w:rPr>
              <w:t>2027 рік</w:t>
            </w:r>
          </w:p>
        </w:tc>
        <w:tc>
          <w:tcPr>
            <w:tcW w:w="993" w:type="dxa"/>
            <w:tcBorders>
              <w:top w:val="single" w:sz="8" w:space="0" w:color="000000"/>
              <w:left w:val="single" w:sz="8" w:space="0" w:color="000000"/>
              <w:right w:val="nil"/>
            </w:tcBorders>
            <w:shd w:val="clear" w:color="auto" w:fill="auto"/>
            <w:tcMar>
              <w:top w:w="0" w:type="dxa"/>
              <w:left w:w="100" w:type="dxa"/>
              <w:bottom w:w="0" w:type="dxa"/>
              <w:right w:w="100" w:type="dxa"/>
            </w:tcMar>
          </w:tcPr>
          <w:p w:rsidR="004150D9" w:rsidRPr="004E7E6C" w:rsidRDefault="003A43DC" w:rsidP="003A43DC">
            <w:pPr>
              <w:pStyle w:val="a3"/>
              <w:ind w:left="-105" w:right="-55"/>
              <w:jc w:val="center"/>
              <w:rPr>
                <w:rFonts w:ascii="Times New Roman" w:hAnsi="Times New Roman" w:cs="Times New Roman"/>
                <w:b/>
              </w:rPr>
            </w:pPr>
            <w:r w:rsidRPr="004E7E6C">
              <w:rPr>
                <w:rFonts w:ascii="Times New Roman" w:hAnsi="Times New Roman" w:cs="Times New Roman"/>
                <w:b/>
              </w:rPr>
              <w:t>Всього</w:t>
            </w:r>
          </w:p>
        </w:tc>
        <w:tc>
          <w:tcPr>
            <w:tcW w:w="1984" w:type="dxa"/>
            <w:vMerge/>
            <w:tcBorders>
              <w:top w:val="single" w:sz="8" w:space="0" w:color="000000"/>
              <w:left w:val="single" w:sz="8" w:space="0" w:color="000000"/>
              <w:bottom w:val="nil"/>
              <w:right w:val="single" w:sz="8" w:space="0" w:color="000000"/>
            </w:tcBorders>
            <w:shd w:val="clear" w:color="auto" w:fill="auto"/>
            <w:tcMar>
              <w:top w:w="100" w:type="dxa"/>
              <w:left w:w="100" w:type="dxa"/>
              <w:bottom w:w="100" w:type="dxa"/>
              <w:right w:w="100" w:type="dxa"/>
            </w:tcMar>
          </w:tcPr>
          <w:p w:rsidR="004150D9" w:rsidRPr="003A43DC" w:rsidRDefault="004150D9" w:rsidP="003A43DC">
            <w:pPr>
              <w:pStyle w:val="a3"/>
              <w:ind w:right="-55" w:hanging="5"/>
              <w:rPr>
                <w:rFonts w:ascii="Times New Roman" w:eastAsia="Times New Roman" w:hAnsi="Times New Roman" w:cs="Times New Roman"/>
              </w:rPr>
            </w:pPr>
          </w:p>
        </w:tc>
      </w:tr>
      <w:tr w:rsidR="004E7E6C" w:rsidRPr="003A43DC" w:rsidTr="00970A7C">
        <w:trPr>
          <w:trHeight w:val="277"/>
          <w:tblHeader/>
          <w:jc w:val="center"/>
        </w:trPr>
        <w:tc>
          <w:tcPr>
            <w:tcW w:w="462" w:type="dxa"/>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rsidR="00C26C42" w:rsidRPr="003A43DC" w:rsidRDefault="00C26C42" w:rsidP="004E7E6C">
            <w:pPr>
              <w:pStyle w:val="a3"/>
              <w:ind w:left="-105" w:right="-100"/>
              <w:jc w:val="center"/>
              <w:rPr>
                <w:rFonts w:ascii="Times New Roman" w:eastAsia="Times New Roman" w:hAnsi="Times New Roman" w:cs="Times New Roman"/>
                <w:b/>
              </w:rPr>
            </w:pPr>
            <w:r w:rsidRPr="003A43DC">
              <w:rPr>
                <w:rFonts w:ascii="Times New Roman" w:eastAsia="Times New Roman" w:hAnsi="Times New Roman" w:cs="Times New Roman"/>
                <w:b/>
              </w:rPr>
              <w:t>1</w:t>
            </w:r>
          </w:p>
        </w:tc>
        <w:tc>
          <w:tcPr>
            <w:tcW w:w="1655" w:type="dxa"/>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rsidR="00C26C42" w:rsidRPr="003A43DC" w:rsidRDefault="00C26C42" w:rsidP="004E7E6C">
            <w:pPr>
              <w:pStyle w:val="a3"/>
              <w:ind w:left="-105" w:right="-100"/>
              <w:jc w:val="center"/>
              <w:rPr>
                <w:rFonts w:ascii="Times New Roman" w:eastAsia="Times New Roman" w:hAnsi="Times New Roman" w:cs="Times New Roman"/>
                <w:b/>
              </w:rPr>
            </w:pPr>
            <w:r w:rsidRPr="003A43DC">
              <w:rPr>
                <w:rFonts w:ascii="Times New Roman" w:eastAsia="Times New Roman" w:hAnsi="Times New Roman" w:cs="Times New Roman"/>
                <w:b/>
              </w:rPr>
              <w:t>2</w:t>
            </w:r>
          </w:p>
        </w:tc>
        <w:tc>
          <w:tcPr>
            <w:tcW w:w="2268" w:type="dxa"/>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rsidR="00C26C42" w:rsidRPr="003A43DC" w:rsidRDefault="00C26C42" w:rsidP="004E7E6C">
            <w:pPr>
              <w:pStyle w:val="a3"/>
              <w:ind w:left="-105"/>
              <w:jc w:val="center"/>
              <w:rPr>
                <w:rFonts w:ascii="Times New Roman" w:eastAsia="Times New Roman" w:hAnsi="Times New Roman" w:cs="Times New Roman"/>
                <w:b/>
              </w:rPr>
            </w:pPr>
            <w:r w:rsidRPr="003A43DC">
              <w:rPr>
                <w:rFonts w:ascii="Times New Roman" w:eastAsia="Times New Roman" w:hAnsi="Times New Roman" w:cs="Times New Roman"/>
                <w:b/>
              </w:rPr>
              <w:t>3</w:t>
            </w:r>
          </w:p>
        </w:tc>
        <w:tc>
          <w:tcPr>
            <w:tcW w:w="1275" w:type="dxa"/>
            <w:tcBorders>
              <w:top w:val="single" w:sz="8" w:space="0" w:color="000000"/>
              <w:left w:val="single" w:sz="8" w:space="0" w:color="000000"/>
              <w:bottom w:val="nil"/>
              <w:right w:val="single" w:sz="8" w:space="0" w:color="000000"/>
            </w:tcBorders>
            <w:shd w:val="clear" w:color="auto" w:fill="auto"/>
            <w:tcMar>
              <w:top w:w="0" w:type="dxa"/>
              <w:left w:w="100" w:type="dxa"/>
              <w:bottom w:w="0" w:type="dxa"/>
              <w:right w:w="100" w:type="dxa"/>
            </w:tcMar>
          </w:tcPr>
          <w:p w:rsidR="00C26C42" w:rsidRPr="003A43DC" w:rsidRDefault="00C26C42" w:rsidP="004E7E6C">
            <w:pPr>
              <w:pStyle w:val="a3"/>
              <w:ind w:left="-105" w:right="-105"/>
              <w:jc w:val="center"/>
              <w:rPr>
                <w:rFonts w:ascii="Times New Roman" w:eastAsia="Times New Roman" w:hAnsi="Times New Roman" w:cs="Times New Roman"/>
                <w:b/>
              </w:rPr>
            </w:pPr>
            <w:r w:rsidRPr="003A43DC">
              <w:rPr>
                <w:rFonts w:ascii="Times New Roman" w:eastAsia="Times New Roman" w:hAnsi="Times New Roman" w:cs="Times New Roman"/>
                <w:b/>
              </w:rPr>
              <w:t>4</w:t>
            </w:r>
          </w:p>
        </w:tc>
        <w:tc>
          <w:tcPr>
            <w:tcW w:w="851" w:type="dxa"/>
            <w:tcBorders>
              <w:top w:val="single" w:sz="8" w:space="0" w:color="000000"/>
              <w:left w:val="nil"/>
              <w:bottom w:val="nil"/>
              <w:right w:val="nil"/>
            </w:tcBorders>
            <w:shd w:val="clear" w:color="auto" w:fill="auto"/>
            <w:tcMar>
              <w:top w:w="0" w:type="dxa"/>
              <w:left w:w="100" w:type="dxa"/>
              <w:bottom w:w="0" w:type="dxa"/>
              <w:right w:w="100" w:type="dxa"/>
            </w:tcMar>
          </w:tcPr>
          <w:p w:rsidR="00C26C42" w:rsidRPr="003A43DC" w:rsidRDefault="00C26C42" w:rsidP="004E7E6C">
            <w:pPr>
              <w:pStyle w:val="a3"/>
              <w:ind w:left="-105" w:right="-57"/>
              <w:jc w:val="center"/>
              <w:rPr>
                <w:rFonts w:ascii="Times New Roman" w:eastAsia="Times New Roman" w:hAnsi="Times New Roman" w:cs="Times New Roman"/>
                <w:b/>
              </w:rPr>
            </w:pPr>
            <w:r w:rsidRPr="003A43DC">
              <w:rPr>
                <w:rFonts w:ascii="Times New Roman" w:eastAsia="Times New Roman" w:hAnsi="Times New Roman" w:cs="Times New Roman"/>
                <w:b/>
              </w:rPr>
              <w:t>5</w:t>
            </w:r>
          </w:p>
        </w:tc>
        <w:tc>
          <w:tcPr>
            <w:tcW w:w="1843" w:type="dxa"/>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rsidR="00C26C42" w:rsidRPr="003A43DC" w:rsidRDefault="00C26C42" w:rsidP="004E7E6C">
            <w:pPr>
              <w:pStyle w:val="a3"/>
              <w:ind w:left="-105" w:right="-57"/>
              <w:jc w:val="center"/>
              <w:rPr>
                <w:rFonts w:ascii="Times New Roman" w:eastAsia="Times New Roman" w:hAnsi="Times New Roman" w:cs="Times New Roman"/>
                <w:b/>
              </w:rPr>
            </w:pPr>
            <w:r w:rsidRPr="003A43DC">
              <w:rPr>
                <w:rFonts w:ascii="Times New Roman" w:eastAsia="Times New Roman" w:hAnsi="Times New Roman" w:cs="Times New Roman"/>
                <w:b/>
              </w:rPr>
              <w:t>6</w:t>
            </w:r>
          </w:p>
        </w:tc>
        <w:tc>
          <w:tcPr>
            <w:tcW w:w="1559" w:type="dxa"/>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rsidR="00C26C42" w:rsidRPr="003A43DC" w:rsidRDefault="00C26C42" w:rsidP="004E7E6C">
            <w:pPr>
              <w:pStyle w:val="a3"/>
              <w:ind w:left="-105" w:right="-57"/>
              <w:jc w:val="center"/>
              <w:rPr>
                <w:rFonts w:ascii="Times New Roman" w:eastAsia="Times New Roman" w:hAnsi="Times New Roman" w:cs="Times New Roman"/>
                <w:b/>
              </w:rPr>
            </w:pPr>
            <w:r w:rsidRPr="003A43DC">
              <w:rPr>
                <w:rFonts w:ascii="Times New Roman" w:eastAsia="Times New Roman" w:hAnsi="Times New Roman" w:cs="Times New Roman"/>
                <w:b/>
              </w:rPr>
              <w:t>7</w:t>
            </w:r>
          </w:p>
        </w:tc>
        <w:tc>
          <w:tcPr>
            <w:tcW w:w="850" w:type="dxa"/>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rsidR="00C26C42" w:rsidRPr="003A43DC" w:rsidRDefault="00C26C42" w:rsidP="004E7E6C">
            <w:pPr>
              <w:pStyle w:val="a3"/>
              <w:ind w:left="-105" w:right="-57"/>
              <w:jc w:val="center"/>
              <w:rPr>
                <w:rFonts w:ascii="Times New Roman" w:eastAsia="Times New Roman" w:hAnsi="Times New Roman" w:cs="Times New Roman"/>
                <w:b/>
              </w:rPr>
            </w:pPr>
            <w:r w:rsidRPr="003A43DC">
              <w:rPr>
                <w:rFonts w:ascii="Times New Roman" w:eastAsia="Times New Roman" w:hAnsi="Times New Roman" w:cs="Times New Roman"/>
                <w:b/>
              </w:rPr>
              <w:t>8</w:t>
            </w:r>
          </w:p>
        </w:tc>
        <w:tc>
          <w:tcPr>
            <w:tcW w:w="851" w:type="dxa"/>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rsidR="00C26C42" w:rsidRPr="003A43DC" w:rsidRDefault="00BD4205" w:rsidP="003A43DC">
            <w:pPr>
              <w:pStyle w:val="a3"/>
              <w:ind w:left="-105" w:right="-57"/>
              <w:jc w:val="center"/>
              <w:rPr>
                <w:rFonts w:ascii="Times New Roman" w:eastAsia="Times New Roman" w:hAnsi="Times New Roman" w:cs="Times New Roman"/>
                <w:b/>
              </w:rPr>
            </w:pPr>
            <w:r w:rsidRPr="003A43DC">
              <w:rPr>
                <w:rFonts w:ascii="Times New Roman" w:eastAsia="Times New Roman" w:hAnsi="Times New Roman" w:cs="Times New Roman"/>
                <w:b/>
              </w:rPr>
              <w:t>9</w:t>
            </w:r>
          </w:p>
        </w:tc>
        <w:tc>
          <w:tcPr>
            <w:tcW w:w="850" w:type="dxa"/>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rsidR="00C26C42" w:rsidRPr="003A43DC" w:rsidRDefault="00BD4205" w:rsidP="003A43DC">
            <w:pPr>
              <w:pStyle w:val="a3"/>
              <w:ind w:left="-105" w:right="-57"/>
              <w:jc w:val="center"/>
              <w:rPr>
                <w:rFonts w:ascii="Times New Roman" w:eastAsia="Times New Roman" w:hAnsi="Times New Roman" w:cs="Times New Roman"/>
                <w:b/>
              </w:rPr>
            </w:pPr>
            <w:r w:rsidRPr="003A43DC">
              <w:rPr>
                <w:rFonts w:ascii="Times New Roman" w:eastAsia="Times New Roman" w:hAnsi="Times New Roman" w:cs="Times New Roman"/>
                <w:b/>
              </w:rPr>
              <w:t>10</w:t>
            </w:r>
          </w:p>
        </w:tc>
        <w:tc>
          <w:tcPr>
            <w:tcW w:w="993" w:type="dxa"/>
            <w:tcBorders>
              <w:top w:val="single" w:sz="8" w:space="0" w:color="000000"/>
              <w:left w:val="single" w:sz="8" w:space="0" w:color="000000"/>
              <w:bottom w:val="nil"/>
              <w:right w:val="nil"/>
            </w:tcBorders>
            <w:shd w:val="clear" w:color="auto" w:fill="auto"/>
            <w:tcMar>
              <w:top w:w="0" w:type="dxa"/>
              <w:left w:w="100" w:type="dxa"/>
              <w:bottom w:w="0" w:type="dxa"/>
              <w:right w:w="100" w:type="dxa"/>
            </w:tcMar>
          </w:tcPr>
          <w:p w:rsidR="00C26C42" w:rsidRPr="003A43DC" w:rsidRDefault="00BD4205" w:rsidP="003A43DC">
            <w:pPr>
              <w:pStyle w:val="a3"/>
              <w:ind w:left="-105"/>
              <w:jc w:val="center"/>
              <w:rPr>
                <w:rFonts w:ascii="Times New Roman" w:eastAsia="Times New Roman" w:hAnsi="Times New Roman" w:cs="Times New Roman"/>
                <w:b/>
              </w:rPr>
            </w:pPr>
            <w:r w:rsidRPr="003A43DC">
              <w:rPr>
                <w:rFonts w:ascii="Times New Roman" w:eastAsia="Times New Roman" w:hAnsi="Times New Roman" w:cs="Times New Roman"/>
                <w:b/>
              </w:rPr>
              <w:t>11</w:t>
            </w:r>
          </w:p>
        </w:tc>
        <w:tc>
          <w:tcPr>
            <w:tcW w:w="1984" w:type="dxa"/>
            <w:tcBorders>
              <w:top w:val="single" w:sz="8" w:space="0" w:color="000000"/>
              <w:left w:val="single" w:sz="8" w:space="0" w:color="000000"/>
              <w:bottom w:val="nil"/>
              <w:right w:val="single" w:sz="8" w:space="0" w:color="000000"/>
            </w:tcBorders>
            <w:shd w:val="clear" w:color="auto" w:fill="auto"/>
            <w:tcMar>
              <w:top w:w="0" w:type="dxa"/>
              <w:left w:w="100" w:type="dxa"/>
              <w:bottom w:w="0" w:type="dxa"/>
              <w:right w:w="100" w:type="dxa"/>
            </w:tcMar>
          </w:tcPr>
          <w:p w:rsidR="00C26C42" w:rsidRPr="003A43DC" w:rsidRDefault="00BD4205" w:rsidP="003A43DC">
            <w:pPr>
              <w:pStyle w:val="a3"/>
              <w:ind w:right="-55" w:hanging="5"/>
              <w:jc w:val="center"/>
              <w:rPr>
                <w:rFonts w:ascii="Times New Roman" w:eastAsia="Times New Roman" w:hAnsi="Times New Roman" w:cs="Times New Roman"/>
                <w:b/>
              </w:rPr>
            </w:pPr>
            <w:r w:rsidRPr="003A43DC">
              <w:rPr>
                <w:rFonts w:ascii="Times New Roman" w:eastAsia="Times New Roman" w:hAnsi="Times New Roman" w:cs="Times New Roman"/>
                <w:b/>
              </w:rPr>
              <w:t>1</w:t>
            </w:r>
            <w:r w:rsidR="00C26C42" w:rsidRPr="003A43DC">
              <w:rPr>
                <w:rFonts w:ascii="Times New Roman" w:eastAsia="Times New Roman" w:hAnsi="Times New Roman" w:cs="Times New Roman"/>
                <w:b/>
              </w:rPr>
              <w:t>2</w:t>
            </w:r>
          </w:p>
        </w:tc>
      </w:tr>
      <w:tr w:rsidR="004E7E6C" w:rsidRPr="003A43DC" w:rsidTr="00970A7C">
        <w:trPr>
          <w:trHeight w:val="450"/>
          <w:jc w:val="center"/>
        </w:trPr>
        <w:tc>
          <w:tcPr>
            <w:tcW w:w="462" w:type="dxa"/>
            <w:tcBorders>
              <w:top w:val="single" w:sz="8" w:space="0" w:color="000000"/>
              <w:left w:val="single" w:sz="8" w:space="0" w:color="000000"/>
              <w:bottom w:val="single" w:sz="4" w:space="0" w:color="auto"/>
              <w:right w:val="nil"/>
            </w:tcBorders>
            <w:shd w:val="clear" w:color="auto" w:fill="auto"/>
            <w:tcMar>
              <w:top w:w="0" w:type="dxa"/>
              <w:left w:w="100" w:type="dxa"/>
              <w:bottom w:w="0" w:type="dxa"/>
              <w:right w:w="100" w:type="dxa"/>
            </w:tcMar>
          </w:tcPr>
          <w:p w:rsidR="004150D9" w:rsidRPr="003A43DC" w:rsidRDefault="004150D9" w:rsidP="004E7E6C">
            <w:pPr>
              <w:pStyle w:val="a3"/>
              <w:ind w:left="-105" w:right="-100"/>
              <w:jc w:val="center"/>
              <w:rPr>
                <w:rFonts w:ascii="Times New Roman" w:eastAsia="Times New Roman" w:hAnsi="Times New Roman" w:cs="Times New Roman"/>
              </w:rPr>
            </w:pPr>
            <w:r w:rsidRPr="003A43DC">
              <w:rPr>
                <w:rFonts w:ascii="Times New Roman" w:eastAsia="Times New Roman" w:hAnsi="Times New Roman" w:cs="Times New Roman"/>
              </w:rPr>
              <w:t>1</w:t>
            </w:r>
          </w:p>
          <w:p w:rsidR="004150D9" w:rsidRPr="003A43DC" w:rsidRDefault="004150D9" w:rsidP="004E7E6C">
            <w:pPr>
              <w:pStyle w:val="a3"/>
              <w:ind w:left="-105" w:right="-100"/>
              <w:jc w:val="center"/>
              <w:rPr>
                <w:rFonts w:ascii="Times New Roman" w:eastAsia="Times New Roman" w:hAnsi="Times New Roman" w:cs="Times New Roman"/>
              </w:rPr>
            </w:pPr>
          </w:p>
        </w:tc>
        <w:tc>
          <w:tcPr>
            <w:tcW w:w="1655" w:type="dxa"/>
            <w:tcBorders>
              <w:top w:val="single" w:sz="8" w:space="0" w:color="000000"/>
              <w:left w:val="single" w:sz="8" w:space="0" w:color="000000"/>
              <w:bottom w:val="single" w:sz="4" w:space="0" w:color="auto"/>
              <w:right w:val="nil"/>
            </w:tcBorders>
            <w:shd w:val="clear" w:color="auto" w:fill="auto"/>
            <w:tcMar>
              <w:top w:w="0" w:type="dxa"/>
              <w:left w:w="100" w:type="dxa"/>
              <w:bottom w:w="0" w:type="dxa"/>
              <w:right w:w="100" w:type="dxa"/>
            </w:tcMar>
          </w:tcPr>
          <w:p w:rsidR="004150D9" w:rsidRPr="003A43DC" w:rsidRDefault="004150D9"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Удосконалення системи реагування на надзвичайні ситуації</w:t>
            </w:r>
          </w:p>
        </w:tc>
        <w:tc>
          <w:tcPr>
            <w:tcW w:w="2268" w:type="dxa"/>
            <w:tcBorders>
              <w:top w:val="single" w:sz="8" w:space="0" w:color="000000"/>
              <w:left w:val="single" w:sz="8" w:space="0" w:color="000000"/>
              <w:bottom w:val="single" w:sz="4" w:space="0" w:color="auto"/>
              <w:right w:val="nil"/>
            </w:tcBorders>
            <w:shd w:val="clear" w:color="auto" w:fill="auto"/>
            <w:tcMar>
              <w:top w:w="0" w:type="dxa"/>
              <w:left w:w="100" w:type="dxa"/>
              <w:bottom w:w="0" w:type="dxa"/>
              <w:right w:w="100" w:type="dxa"/>
            </w:tcMar>
          </w:tcPr>
          <w:p w:rsidR="002120E0" w:rsidRDefault="004150D9"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Ліквідація та мінімізація наслідків виникнення надзвичайних ситуацій на територіях прогнозованих по</w:t>
            </w:r>
            <w:r w:rsidR="004E7E6C">
              <w:rPr>
                <w:rFonts w:ascii="Times New Roman" w:eastAsia="Times New Roman" w:hAnsi="Times New Roman" w:cs="Times New Roman"/>
              </w:rPr>
              <w:t xml:space="preserve">жеж шляхом </w:t>
            </w:r>
            <w:proofErr w:type="spellStart"/>
            <w:r w:rsidR="004E7E6C">
              <w:rPr>
                <w:rFonts w:ascii="Times New Roman" w:eastAsia="Times New Roman" w:hAnsi="Times New Roman" w:cs="Times New Roman"/>
              </w:rPr>
              <w:t>упереджувальних</w:t>
            </w:r>
            <w:proofErr w:type="spellEnd"/>
            <w:r w:rsidR="004E7E6C">
              <w:rPr>
                <w:rFonts w:ascii="Times New Roman" w:eastAsia="Times New Roman" w:hAnsi="Times New Roman" w:cs="Times New Roman"/>
              </w:rPr>
              <w:t xml:space="preserve"> дій </w:t>
            </w:r>
          </w:p>
          <w:p w:rsidR="004150D9" w:rsidRPr="003A43DC" w:rsidRDefault="004E7E6C" w:rsidP="00970A7C">
            <w:pPr>
              <w:pStyle w:val="a3"/>
              <w:ind w:left="-2" w:right="-100"/>
              <w:rPr>
                <w:rFonts w:ascii="Times New Roman" w:eastAsia="Times New Roman" w:hAnsi="Times New Roman" w:cs="Times New Roman"/>
              </w:rPr>
            </w:pPr>
            <w:r>
              <w:rPr>
                <w:rFonts w:ascii="Times New Roman" w:eastAsia="Times New Roman" w:hAnsi="Times New Roman" w:cs="Times New Roman"/>
              </w:rPr>
              <w:t xml:space="preserve">з використанням інформації </w:t>
            </w:r>
            <w:r w:rsidR="004150D9" w:rsidRPr="003A43DC">
              <w:rPr>
                <w:rFonts w:ascii="Times New Roman" w:eastAsia="Times New Roman" w:hAnsi="Times New Roman" w:cs="Times New Roman"/>
              </w:rPr>
              <w:t xml:space="preserve">карт </w:t>
            </w:r>
          </w:p>
        </w:tc>
        <w:tc>
          <w:tcPr>
            <w:tcW w:w="1275" w:type="dxa"/>
            <w:tcBorders>
              <w:top w:val="single" w:sz="8" w:space="0" w:color="000000"/>
              <w:left w:val="single" w:sz="8" w:space="0" w:color="000000"/>
              <w:bottom w:val="single" w:sz="4" w:space="0" w:color="auto"/>
              <w:right w:val="single" w:sz="8" w:space="0" w:color="000000"/>
            </w:tcBorders>
            <w:shd w:val="clear" w:color="auto" w:fill="auto"/>
            <w:tcMar>
              <w:top w:w="0" w:type="dxa"/>
              <w:left w:w="100" w:type="dxa"/>
              <w:bottom w:w="0" w:type="dxa"/>
              <w:right w:w="100" w:type="dxa"/>
            </w:tcMar>
          </w:tcPr>
          <w:p w:rsidR="004150D9" w:rsidRPr="003A43DC" w:rsidRDefault="004150D9" w:rsidP="004E7E6C">
            <w:pPr>
              <w:pStyle w:val="a3"/>
              <w:ind w:left="-105" w:right="-105"/>
              <w:jc w:val="center"/>
              <w:rPr>
                <w:rFonts w:ascii="Times New Roman" w:eastAsia="Times New Roman" w:hAnsi="Times New Roman" w:cs="Times New Roman"/>
              </w:rPr>
            </w:pPr>
            <w:r w:rsidRPr="003A43DC">
              <w:rPr>
                <w:rFonts w:ascii="Times New Roman" w:hAnsi="Times New Roman" w:cs="Times New Roman"/>
              </w:rPr>
              <w:t>Всі категорії населення</w:t>
            </w:r>
          </w:p>
        </w:tc>
        <w:tc>
          <w:tcPr>
            <w:tcW w:w="851" w:type="dxa"/>
            <w:tcBorders>
              <w:top w:val="single" w:sz="8" w:space="0" w:color="000000"/>
              <w:left w:val="nil"/>
              <w:bottom w:val="single" w:sz="4" w:space="0" w:color="auto"/>
              <w:right w:val="nil"/>
            </w:tcBorders>
            <w:shd w:val="clear" w:color="auto" w:fill="auto"/>
            <w:tcMar>
              <w:top w:w="0" w:type="dxa"/>
              <w:left w:w="100" w:type="dxa"/>
              <w:bottom w:w="0" w:type="dxa"/>
              <w:right w:w="100" w:type="dxa"/>
            </w:tcMar>
          </w:tcPr>
          <w:p w:rsidR="004150D9" w:rsidRPr="003A43DC" w:rsidRDefault="004150D9"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2025-2027 роки</w:t>
            </w:r>
          </w:p>
        </w:tc>
        <w:tc>
          <w:tcPr>
            <w:tcW w:w="1843" w:type="dxa"/>
            <w:tcBorders>
              <w:top w:val="single" w:sz="8" w:space="0" w:color="000000"/>
              <w:left w:val="single" w:sz="8" w:space="0" w:color="000000"/>
              <w:bottom w:val="single" w:sz="4" w:space="0" w:color="auto"/>
              <w:right w:val="nil"/>
            </w:tcBorders>
            <w:shd w:val="clear" w:color="auto" w:fill="auto"/>
            <w:tcMar>
              <w:top w:w="0" w:type="dxa"/>
              <w:left w:w="100" w:type="dxa"/>
              <w:bottom w:w="0" w:type="dxa"/>
              <w:right w:w="100" w:type="dxa"/>
            </w:tcMar>
          </w:tcPr>
          <w:p w:rsidR="004150D9" w:rsidRPr="003A43DC" w:rsidRDefault="004150D9"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Сектор з питань цивільного захисту, оборонної та мобілізаційної роботи міської ради</w:t>
            </w:r>
          </w:p>
        </w:tc>
        <w:tc>
          <w:tcPr>
            <w:tcW w:w="1559" w:type="dxa"/>
            <w:tcBorders>
              <w:top w:val="single" w:sz="8" w:space="0" w:color="000000"/>
              <w:left w:val="single" w:sz="8" w:space="0" w:color="000000"/>
              <w:bottom w:val="single" w:sz="4" w:space="0" w:color="auto"/>
              <w:right w:val="nil"/>
            </w:tcBorders>
            <w:shd w:val="clear" w:color="auto" w:fill="auto"/>
            <w:tcMar>
              <w:top w:w="0" w:type="dxa"/>
              <w:left w:w="100" w:type="dxa"/>
              <w:bottom w:w="0" w:type="dxa"/>
              <w:right w:w="100" w:type="dxa"/>
            </w:tcMar>
          </w:tcPr>
          <w:p w:rsidR="004150D9" w:rsidRPr="003A43DC" w:rsidRDefault="004150D9"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Не потребує фінансування</w:t>
            </w:r>
          </w:p>
        </w:tc>
        <w:tc>
          <w:tcPr>
            <w:tcW w:w="850" w:type="dxa"/>
            <w:tcBorders>
              <w:top w:val="single" w:sz="8" w:space="0" w:color="000000"/>
              <w:left w:val="single" w:sz="8" w:space="0" w:color="000000"/>
              <w:bottom w:val="single" w:sz="4" w:space="0" w:color="auto"/>
              <w:right w:val="nil"/>
            </w:tcBorders>
            <w:shd w:val="clear" w:color="auto" w:fill="auto"/>
            <w:tcMar>
              <w:top w:w="0" w:type="dxa"/>
              <w:left w:w="100" w:type="dxa"/>
              <w:bottom w:w="0" w:type="dxa"/>
              <w:right w:w="100" w:type="dxa"/>
            </w:tcMar>
          </w:tcPr>
          <w:p w:rsidR="004150D9" w:rsidRPr="003A43DC" w:rsidRDefault="00BD4205"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851" w:type="dxa"/>
            <w:tcBorders>
              <w:top w:val="single" w:sz="8" w:space="0" w:color="000000"/>
              <w:left w:val="single" w:sz="8" w:space="0" w:color="000000"/>
              <w:bottom w:val="single" w:sz="4" w:space="0" w:color="auto"/>
              <w:right w:val="nil"/>
            </w:tcBorders>
            <w:shd w:val="clear" w:color="auto" w:fill="auto"/>
            <w:tcMar>
              <w:top w:w="0" w:type="dxa"/>
              <w:left w:w="100" w:type="dxa"/>
              <w:bottom w:w="0" w:type="dxa"/>
              <w:right w:w="100" w:type="dxa"/>
            </w:tcMar>
          </w:tcPr>
          <w:p w:rsidR="004150D9" w:rsidRPr="003A43DC" w:rsidRDefault="00BD4205"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850" w:type="dxa"/>
            <w:tcBorders>
              <w:top w:val="single" w:sz="8" w:space="0" w:color="000000"/>
              <w:left w:val="single" w:sz="8" w:space="0" w:color="000000"/>
              <w:bottom w:val="single" w:sz="4" w:space="0" w:color="auto"/>
              <w:right w:val="nil"/>
            </w:tcBorders>
            <w:shd w:val="clear" w:color="auto" w:fill="auto"/>
            <w:tcMar>
              <w:top w:w="0" w:type="dxa"/>
              <w:left w:w="100" w:type="dxa"/>
              <w:bottom w:w="0" w:type="dxa"/>
              <w:right w:w="100" w:type="dxa"/>
            </w:tcMar>
          </w:tcPr>
          <w:p w:rsidR="004150D9" w:rsidRPr="003A43DC" w:rsidRDefault="00BD4205"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993" w:type="dxa"/>
            <w:tcBorders>
              <w:top w:val="single" w:sz="8" w:space="0" w:color="000000"/>
              <w:left w:val="single" w:sz="8" w:space="0" w:color="000000"/>
              <w:bottom w:val="single" w:sz="4" w:space="0" w:color="auto"/>
              <w:right w:val="nil"/>
            </w:tcBorders>
            <w:shd w:val="clear" w:color="auto" w:fill="auto"/>
            <w:tcMar>
              <w:top w:w="0" w:type="dxa"/>
              <w:left w:w="100" w:type="dxa"/>
              <w:bottom w:w="0" w:type="dxa"/>
              <w:right w:w="100" w:type="dxa"/>
            </w:tcMar>
          </w:tcPr>
          <w:p w:rsidR="004150D9" w:rsidRPr="003A43DC" w:rsidRDefault="00BD4205" w:rsidP="003A43DC">
            <w:pPr>
              <w:pStyle w:val="a3"/>
              <w:ind w:left="-105"/>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1984" w:type="dxa"/>
            <w:tcBorders>
              <w:top w:val="single" w:sz="8" w:space="0" w:color="000000"/>
              <w:left w:val="single" w:sz="8" w:space="0" w:color="000000"/>
              <w:bottom w:val="single" w:sz="4" w:space="0" w:color="auto"/>
              <w:right w:val="single" w:sz="8" w:space="0" w:color="000000"/>
            </w:tcBorders>
            <w:shd w:val="clear" w:color="auto" w:fill="auto"/>
            <w:tcMar>
              <w:top w:w="0" w:type="dxa"/>
              <w:left w:w="100" w:type="dxa"/>
              <w:bottom w:w="0" w:type="dxa"/>
              <w:right w:w="100" w:type="dxa"/>
            </w:tcMar>
          </w:tcPr>
          <w:p w:rsidR="004150D9" w:rsidRPr="003A43DC" w:rsidRDefault="004150D9" w:rsidP="003A43D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Забезпечення старостинських округів, МПРП картами прогнозованих територій пожеж</w:t>
            </w:r>
          </w:p>
          <w:p w:rsidR="004150D9" w:rsidRPr="003A43DC" w:rsidRDefault="004150D9" w:rsidP="003A43DC">
            <w:pPr>
              <w:pStyle w:val="a3"/>
              <w:ind w:right="-55" w:hanging="5"/>
              <w:rPr>
                <w:rFonts w:ascii="Times New Roman" w:eastAsia="Times New Roman" w:hAnsi="Times New Roman" w:cs="Times New Roman"/>
              </w:rPr>
            </w:pPr>
          </w:p>
        </w:tc>
      </w:tr>
      <w:tr w:rsidR="00970A7C" w:rsidRPr="003A43DC" w:rsidTr="00970A7C">
        <w:trPr>
          <w:trHeight w:val="450"/>
          <w:jc w:val="center"/>
        </w:trPr>
        <w:tc>
          <w:tcPr>
            <w:tcW w:w="46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0"/>
              <w:jc w:val="center"/>
              <w:rPr>
                <w:rFonts w:ascii="Times New Roman" w:eastAsia="Times New Roman" w:hAnsi="Times New Roman" w:cs="Times New Roman"/>
              </w:rPr>
            </w:pPr>
            <w:r w:rsidRPr="003A43DC">
              <w:rPr>
                <w:rFonts w:ascii="Times New Roman" w:eastAsia="Times New Roman" w:hAnsi="Times New Roman" w:cs="Times New Roman"/>
              </w:rPr>
              <w:t>2</w:t>
            </w:r>
          </w:p>
        </w:tc>
        <w:tc>
          <w:tcPr>
            <w:tcW w:w="165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 xml:space="preserve">Технічне переоснащення та модернізація матеріально-технічної бази МПРП  </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E033FB">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2.1.</w:t>
            </w:r>
            <w:r>
              <w:rPr>
                <w:rFonts w:ascii="Times New Roman" w:eastAsia="Times New Roman" w:hAnsi="Times New Roman" w:cs="Times New Roman"/>
              </w:rPr>
              <w:t xml:space="preserve"> </w:t>
            </w:r>
            <w:r w:rsidRPr="003A43DC">
              <w:rPr>
                <w:rFonts w:ascii="Times New Roman" w:eastAsia="Times New Roman" w:hAnsi="Times New Roman" w:cs="Times New Roman"/>
              </w:rPr>
              <w:t>Придбання спецтехніки</w:t>
            </w:r>
            <w:r w:rsidR="00E033FB">
              <w:rPr>
                <w:rFonts w:ascii="Times New Roman" w:eastAsia="Times New Roman" w:hAnsi="Times New Roman" w:cs="Times New Roman"/>
              </w:rPr>
              <w:t xml:space="preserve">, тощо </w:t>
            </w:r>
            <w:r w:rsidRPr="003A43DC">
              <w:rPr>
                <w:rFonts w:ascii="Times New Roman" w:eastAsia="Times New Roman" w:hAnsi="Times New Roman" w:cs="Times New Roman"/>
              </w:rPr>
              <w:t>для МПРП</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5"/>
              <w:jc w:val="center"/>
              <w:rPr>
                <w:rFonts w:ascii="Times New Roman" w:hAnsi="Times New Roman" w:cs="Times New Roman"/>
              </w:rPr>
            </w:pPr>
            <w:r w:rsidRPr="003A43DC">
              <w:rPr>
                <w:rFonts w:ascii="Times New Roman" w:hAnsi="Times New Roman" w:cs="Times New Roman"/>
              </w:rPr>
              <w:t>Всі категорії населення</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2025-2027 роки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 xml:space="preserve">Новгород-Сіверська міська рада, </w:t>
            </w:r>
            <w:r>
              <w:rPr>
                <w:rFonts w:ascii="Times New Roman" w:eastAsia="Times New Roman" w:hAnsi="Times New Roman" w:cs="Times New Roman"/>
              </w:rPr>
              <w:t>с</w:t>
            </w:r>
            <w:r w:rsidRPr="003A43DC">
              <w:rPr>
                <w:rFonts w:ascii="Times New Roman" w:eastAsia="Times New Roman" w:hAnsi="Times New Roman" w:cs="Times New Roman"/>
              </w:rPr>
              <w:t>ектор з питань цивільного захисту, оборонної та мобілізаційної роботи міської ради</w:t>
            </w:r>
            <w:r>
              <w:rPr>
                <w:rFonts w:ascii="Times New Roman" w:eastAsia="Times New Roman" w:hAnsi="Times New Roman" w:cs="Times New Roman"/>
              </w:rPr>
              <w:t>,</w:t>
            </w:r>
            <w:r w:rsidRPr="003A43DC">
              <w:rPr>
                <w:rFonts w:ascii="Times New Roman" w:eastAsia="Times New Roman" w:hAnsi="Times New Roman" w:cs="Times New Roman"/>
              </w:rPr>
              <w:t xml:space="preserve"> МПРП</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Інші джерела</w:t>
            </w:r>
            <w:r>
              <w:rPr>
                <w:rFonts w:ascii="Times New Roman" w:eastAsia="Times New Roman" w:hAnsi="Times New Roman" w:cs="Times New Roman"/>
                <w:bCs/>
              </w:rPr>
              <w:t>,</w:t>
            </w:r>
            <w:r w:rsidRPr="003A43DC">
              <w:rPr>
                <w:rFonts w:ascii="Times New Roman" w:eastAsia="Times New Roman" w:hAnsi="Times New Roman" w:cs="Times New Roman"/>
                <w:bCs/>
              </w:rPr>
              <w:t xml:space="preserve"> не заборонені законодавством</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1000,0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1000,0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jc w:val="center"/>
              <w:rPr>
                <w:rFonts w:ascii="Times New Roman" w:eastAsia="Times New Roman" w:hAnsi="Times New Roman" w:cs="Times New Roman"/>
                <w:bCs/>
              </w:rPr>
            </w:pPr>
            <w:r w:rsidRPr="003A43DC">
              <w:rPr>
                <w:rFonts w:ascii="Times New Roman" w:eastAsia="Times New Roman" w:hAnsi="Times New Roman" w:cs="Times New Roman"/>
                <w:bCs/>
              </w:rPr>
              <w:t>3000,0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Підвищення рівня готовності особового складу МПРП до виконання дій за призначенням, своєчас</w:t>
            </w:r>
            <w:r>
              <w:rPr>
                <w:rFonts w:ascii="Times New Roman" w:eastAsia="Times New Roman" w:hAnsi="Times New Roman" w:cs="Times New Roman"/>
              </w:rPr>
              <w:t>не реагування на НС</w:t>
            </w:r>
          </w:p>
        </w:tc>
      </w:tr>
      <w:tr w:rsidR="00970A7C" w:rsidRPr="003A43DC" w:rsidTr="00970A7C">
        <w:trPr>
          <w:trHeight w:val="285"/>
          <w:jc w:val="center"/>
        </w:trPr>
        <w:tc>
          <w:tcPr>
            <w:tcW w:w="462"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0"/>
              <w:jc w:val="center"/>
              <w:rPr>
                <w:rFonts w:ascii="Times New Roman" w:eastAsia="Times New Roman" w:hAnsi="Times New Roman" w:cs="Times New Roman"/>
              </w:rPr>
            </w:pPr>
          </w:p>
        </w:tc>
        <w:tc>
          <w:tcPr>
            <w:tcW w:w="1655"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2.2.</w:t>
            </w:r>
            <w:r>
              <w:rPr>
                <w:rFonts w:ascii="Times New Roman" w:eastAsia="Times New Roman" w:hAnsi="Times New Roman" w:cs="Times New Roman"/>
              </w:rPr>
              <w:t xml:space="preserve"> </w:t>
            </w:r>
            <w:r w:rsidRPr="003A43DC">
              <w:rPr>
                <w:rFonts w:ascii="Times New Roman" w:eastAsia="Times New Roman" w:hAnsi="Times New Roman" w:cs="Times New Roman"/>
              </w:rPr>
              <w:t>Оснащення МПРП сучасними засобами зв'язку</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5"/>
              <w:jc w:val="center"/>
              <w:rPr>
                <w:rFonts w:ascii="Times New Roman" w:eastAsia="Times New Roman" w:hAnsi="Times New Roman" w:cs="Times New Roman"/>
              </w:rPr>
            </w:pPr>
            <w:r w:rsidRPr="003A43DC">
              <w:rPr>
                <w:rFonts w:ascii="Times New Roman" w:eastAsia="Times New Roman" w:hAnsi="Times New Roman" w:cs="Times New Roman"/>
              </w:rPr>
              <w:t>Особ</w:t>
            </w:r>
            <w:r>
              <w:rPr>
                <w:rFonts w:ascii="Times New Roman" w:eastAsia="Times New Roman" w:hAnsi="Times New Roman" w:cs="Times New Roman"/>
              </w:rPr>
              <w:t>овий склад МПРП, керівний склад</w:t>
            </w:r>
            <w:r w:rsidRPr="003A43DC">
              <w:rPr>
                <w:rFonts w:ascii="Times New Roman" w:eastAsia="Times New Roman" w:hAnsi="Times New Roman" w:cs="Times New Roman"/>
              </w:rPr>
              <w:t xml:space="preserve"> сил ЦЗ</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bCs/>
              </w:rPr>
              <w:t>2025-2027 роки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 xml:space="preserve">Новгород-Сіверська міська рада, </w:t>
            </w:r>
            <w:r>
              <w:rPr>
                <w:rFonts w:ascii="Times New Roman" w:eastAsia="Times New Roman" w:hAnsi="Times New Roman" w:cs="Times New Roman"/>
              </w:rPr>
              <w:t>с</w:t>
            </w:r>
            <w:r w:rsidRPr="003A43DC">
              <w:rPr>
                <w:rFonts w:ascii="Times New Roman" w:eastAsia="Times New Roman" w:hAnsi="Times New Roman" w:cs="Times New Roman"/>
              </w:rPr>
              <w:t>ектор з питань цивільного захисту, оборонної та мобіл</w:t>
            </w:r>
            <w:r>
              <w:rPr>
                <w:rFonts w:ascii="Times New Roman" w:eastAsia="Times New Roman" w:hAnsi="Times New Roman" w:cs="Times New Roman"/>
              </w:rPr>
              <w:t xml:space="preserve">ізаційної роботи міської ради, </w:t>
            </w:r>
            <w:r w:rsidRPr="003A43DC">
              <w:rPr>
                <w:rFonts w:ascii="Times New Roman" w:eastAsia="Times New Roman" w:hAnsi="Times New Roman" w:cs="Times New Roman"/>
              </w:rPr>
              <w:t>МПРП</w:t>
            </w:r>
          </w:p>
          <w:p w:rsidR="00970A7C" w:rsidRPr="003A43DC" w:rsidRDefault="00970A7C" w:rsidP="004E7E6C">
            <w:pPr>
              <w:pStyle w:val="a3"/>
              <w:ind w:left="-105" w:right="-57"/>
              <w:jc w:val="center"/>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hAnsi="Times New Roman" w:cs="Times New Roman"/>
              </w:rPr>
              <w:t>Бюджет міської територіальної громади</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30,0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30,0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30,0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jc w:val="center"/>
              <w:rPr>
                <w:rFonts w:ascii="Times New Roman" w:eastAsia="Times New Roman" w:hAnsi="Times New Roman" w:cs="Times New Roman"/>
              </w:rPr>
            </w:pPr>
            <w:r w:rsidRPr="003A43DC">
              <w:rPr>
                <w:rFonts w:ascii="Times New Roman" w:eastAsia="Times New Roman" w:hAnsi="Times New Roman" w:cs="Times New Roman"/>
              </w:rPr>
              <w:t>90,0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Покращення координації дій аварійно-рятувальних підрозділів під час виконання рятувальних робіт</w:t>
            </w:r>
          </w:p>
        </w:tc>
      </w:tr>
      <w:tr w:rsidR="00970A7C" w:rsidRPr="003A43DC" w:rsidTr="00970A7C">
        <w:trPr>
          <w:trHeight w:val="285"/>
          <w:jc w:val="center"/>
        </w:trPr>
        <w:tc>
          <w:tcPr>
            <w:tcW w:w="462"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0"/>
              <w:jc w:val="center"/>
              <w:rPr>
                <w:rFonts w:ascii="Times New Roman" w:eastAsia="Times New Roman" w:hAnsi="Times New Roman" w:cs="Times New Roman"/>
              </w:rPr>
            </w:pPr>
          </w:p>
        </w:tc>
        <w:tc>
          <w:tcPr>
            <w:tcW w:w="1655"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2.3</w:t>
            </w:r>
            <w:r>
              <w:rPr>
                <w:rFonts w:ascii="Times New Roman" w:eastAsia="Times New Roman" w:hAnsi="Times New Roman" w:cs="Times New Roman"/>
              </w:rPr>
              <w:t>.</w:t>
            </w:r>
            <w:r w:rsidRPr="003A43DC">
              <w:rPr>
                <w:rFonts w:ascii="Times New Roman" w:eastAsia="Times New Roman" w:hAnsi="Times New Roman" w:cs="Times New Roman"/>
              </w:rPr>
              <w:t xml:space="preserve"> Закупівля обмундирування, екіпіровки для особового складу МПРП  </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5"/>
              <w:jc w:val="center"/>
              <w:rPr>
                <w:rFonts w:ascii="Times New Roman" w:eastAsia="Times New Roman" w:hAnsi="Times New Roman" w:cs="Times New Roman"/>
              </w:rPr>
            </w:pPr>
            <w:r w:rsidRPr="003A43DC">
              <w:rPr>
                <w:rFonts w:ascii="Times New Roman" w:eastAsia="Times New Roman" w:hAnsi="Times New Roman" w:cs="Times New Roman"/>
              </w:rPr>
              <w:t>Особовий склад МПРП</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2025-2027 роки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 xml:space="preserve">Новгород-Сіверська міська рада, </w:t>
            </w:r>
            <w:r>
              <w:rPr>
                <w:rFonts w:ascii="Times New Roman" w:eastAsia="Times New Roman" w:hAnsi="Times New Roman" w:cs="Times New Roman"/>
              </w:rPr>
              <w:t>с</w:t>
            </w:r>
            <w:r w:rsidRPr="003A43DC">
              <w:rPr>
                <w:rFonts w:ascii="Times New Roman" w:eastAsia="Times New Roman" w:hAnsi="Times New Roman" w:cs="Times New Roman"/>
              </w:rPr>
              <w:t>ектор з питань цивільного захисту, оборонної та мобіл</w:t>
            </w:r>
            <w:r>
              <w:rPr>
                <w:rFonts w:ascii="Times New Roman" w:eastAsia="Times New Roman" w:hAnsi="Times New Roman" w:cs="Times New Roman"/>
              </w:rPr>
              <w:t xml:space="preserve">ізаційної роботи міської ради, </w:t>
            </w:r>
            <w:r w:rsidRPr="003A43DC">
              <w:rPr>
                <w:rFonts w:ascii="Times New Roman" w:eastAsia="Times New Roman" w:hAnsi="Times New Roman" w:cs="Times New Roman"/>
              </w:rPr>
              <w:t>МПРП</w:t>
            </w:r>
          </w:p>
          <w:p w:rsidR="00970A7C" w:rsidRPr="003A43DC" w:rsidRDefault="00970A7C" w:rsidP="004E7E6C">
            <w:pPr>
              <w:pStyle w:val="a3"/>
              <w:ind w:left="-105" w:right="-57"/>
              <w:jc w:val="center"/>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hAnsi="Times New Roman" w:cs="Times New Roman"/>
              </w:rPr>
            </w:pPr>
            <w:r w:rsidRPr="003A43DC">
              <w:rPr>
                <w:rFonts w:ascii="Times New Roman" w:eastAsia="Times New Roman" w:hAnsi="Times New Roman" w:cs="Times New Roman"/>
                <w:bCs/>
              </w:rPr>
              <w:t>Інші джерела</w:t>
            </w:r>
            <w:r>
              <w:rPr>
                <w:rFonts w:ascii="Times New Roman" w:eastAsia="Times New Roman" w:hAnsi="Times New Roman" w:cs="Times New Roman"/>
                <w:bCs/>
              </w:rPr>
              <w:t>,</w:t>
            </w:r>
            <w:r w:rsidRPr="003A43DC">
              <w:rPr>
                <w:rFonts w:ascii="Times New Roman" w:eastAsia="Times New Roman" w:hAnsi="Times New Roman" w:cs="Times New Roman"/>
                <w:bCs/>
              </w:rPr>
              <w:t xml:space="preserve"> не заборонені законодавством</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100,0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100,0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jc w:val="center"/>
              <w:rPr>
                <w:rFonts w:ascii="Times New Roman" w:eastAsia="Times New Roman" w:hAnsi="Times New Roman" w:cs="Times New Roman"/>
              </w:rPr>
            </w:pPr>
            <w:r w:rsidRPr="003A43DC">
              <w:rPr>
                <w:rFonts w:ascii="Times New Roman" w:eastAsia="Times New Roman" w:hAnsi="Times New Roman" w:cs="Times New Roman"/>
              </w:rPr>
              <w:t>300,0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Забезпечення комплектами  захисного спецодягу (комбінезон, куртка, каска, чоботи, краги, пояс пожежного</w:t>
            </w:r>
            <w:r>
              <w:rPr>
                <w:rFonts w:ascii="Times New Roman" w:eastAsia="Times New Roman" w:hAnsi="Times New Roman" w:cs="Times New Roman"/>
              </w:rPr>
              <w:t xml:space="preserve"> тощо</w:t>
            </w:r>
            <w:r w:rsidRPr="003A43DC">
              <w:rPr>
                <w:rFonts w:ascii="Times New Roman" w:eastAsia="Times New Roman" w:hAnsi="Times New Roman" w:cs="Times New Roman"/>
              </w:rPr>
              <w:t>)</w:t>
            </w:r>
          </w:p>
        </w:tc>
      </w:tr>
      <w:tr w:rsidR="00970A7C" w:rsidRPr="003A43DC" w:rsidTr="00970A7C">
        <w:trPr>
          <w:trHeight w:val="285"/>
          <w:jc w:val="center"/>
        </w:trPr>
        <w:tc>
          <w:tcPr>
            <w:tcW w:w="46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0"/>
              <w:jc w:val="center"/>
              <w:rPr>
                <w:rFonts w:ascii="Times New Roman" w:eastAsia="Times New Roman" w:hAnsi="Times New Roman" w:cs="Times New Roman"/>
              </w:rPr>
            </w:pPr>
            <w:r w:rsidRPr="003A43DC">
              <w:rPr>
                <w:rFonts w:ascii="Times New Roman" w:eastAsia="Times New Roman" w:hAnsi="Times New Roman" w:cs="Times New Roman"/>
              </w:rPr>
              <w:t>3</w:t>
            </w:r>
          </w:p>
        </w:tc>
        <w:tc>
          <w:tcPr>
            <w:tcW w:w="165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 xml:space="preserve">Підвищення професійної компетентності особового складу МПРП </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3.1.</w:t>
            </w:r>
            <w:r>
              <w:rPr>
                <w:rFonts w:ascii="Times New Roman" w:eastAsia="Times New Roman" w:hAnsi="Times New Roman" w:cs="Times New Roman"/>
              </w:rPr>
              <w:t xml:space="preserve"> </w:t>
            </w:r>
            <w:r w:rsidRPr="003A43DC">
              <w:rPr>
                <w:rFonts w:ascii="Times New Roman" w:eastAsia="Times New Roman" w:hAnsi="Times New Roman" w:cs="Times New Roman"/>
              </w:rPr>
              <w:t>Забезпечення проходж</w:t>
            </w:r>
            <w:r>
              <w:rPr>
                <w:rFonts w:ascii="Times New Roman" w:eastAsia="Times New Roman" w:hAnsi="Times New Roman" w:cs="Times New Roman"/>
              </w:rPr>
              <w:t>ення навчання працівників МПРП у</w:t>
            </w:r>
            <w:r w:rsidRPr="003A43DC">
              <w:rPr>
                <w:rFonts w:ascii="Times New Roman" w:eastAsia="Times New Roman" w:hAnsi="Times New Roman" w:cs="Times New Roman"/>
              </w:rPr>
              <w:t xml:space="preserve"> спеціальних навчальних пунктах</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5"/>
              <w:jc w:val="center"/>
              <w:rPr>
                <w:rFonts w:ascii="Times New Roman" w:eastAsia="Times New Roman" w:hAnsi="Times New Roman" w:cs="Times New Roman"/>
              </w:rPr>
            </w:pPr>
            <w:r w:rsidRPr="003A43DC">
              <w:rPr>
                <w:rFonts w:ascii="Times New Roman" w:eastAsia="Times New Roman" w:hAnsi="Times New Roman" w:cs="Times New Roman"/>
              </w:rPr>
              <w:t>Особовий склад МПРП</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2025-2027 роки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 xml:space="preserve">Новгород-Сіверська міська </w:t>
            </w:r>
            <w:r>
              <w:rPr>
                <w:rFonts w:ascii="Times New Roman" w:eastAsia="Times New Roman" w:hAnsi="Times New Roman" w:cs="Times New Roman"/>
              </w:rPr>
              <w:t>рада, с</w:t>
            </w:r>
            <w:r w:rsidRPr="003A43DC">
              <w:rPr>
                <w:rFonts w:ascii="Times New Roman" w:eastAsia="Times New Roman" w:hAnsi="Times New Roman" w:cs="Times New Roman"/>
              </w:rPr>
              <w:t>ектор з питань цивільного захисту, оборонної та мобіл</w:t>
            </w:r>
            <w:r>
              <w:rPr>
                <w:rFonts w:ascii="Times New Roman" w:eastAsia="Times New Roman" w:hAnsi="Times New Roman" w:cs="Times New Roman"/>
              </w:rPr>
              <w:t xml:space="preserve">ізаційної роботи міської ради, </w:t>
            </w:r>
            <w:r w:rsidRPr="003A43DC">
              <w:rPr>
                <w:rFonts w:ascii="Times New Roman" w:eastAsia="Times New Roman" w:hAnsi="Times New Roman" w:cs="Times New Roman"/>
              </w:rPr>
              <w:t>МПРП</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hAnsi="Times New Roman" w:cs="Times New Roman"/>
              </w:rPr>
              <w:t>Бюджет міської територіальної громади,</w:t>
            </w:r>
            <w:r>
              <w:rPr>
                <w:rFonts w:ascii="Times New Roman" w:hAnsi="Times New Roman" w:cs="Times New Roman"/>
              </w:rPr>
              <w:t xml:space="preserve"> </w:t>
            </w:r>
            <w:r>
              <w:rPr>
                <w:rFonts w:ascii="Times New Roman" w:eastAsia="Times New Roman" w:hAnsi="Times New Roman" w:cs="Times New Roman"/>
                <w:bCs/>
              </w:rPr>
              <w:t>і</w:t>
            </w:r>
            <w:r w:rsidRPr="003A43DC">
              <w:rPr>
                <w:rFonts w:ascii="Times New Roman" w:eastAsia="Times New Roman" w:hAnsi="Times New Roman" w:cs="Times New Roman"/>
                <w:bCs/>
              </w:rPr>
              <w:t>нші джерела</w:t>
            </w:r>
            <w:r>
              <w:rPr>
                <w:rFonts w:ascii="Times New Roman" w:eastAsia="Times New Roman" w:hAnsi="Times New Roman" w:cs="Times New Roman"/>
                <w:bCs/>
              </w:rPr>
              <w:t>,</w:t>
            </w:r>
            <w:r w:rsidRPr="003A43DC">
              <w:rPr>
                <w:rFonts w:ascii="Times New Roman" w:eastAsia="Times New Roman" w:hAnsi="Times New Roman" w:cs="Times New Roman"/>
                <w:bCs/>
              </w:rPr>
              <w:t xml:space="preserve"> не заборонені законодавством</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100,0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100,0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jc w:val="center"/>
              <w:rPr>
                <w:rFonts w:ascii="Times New Roman" w:eastAsia="Times New Roman" w:hAnsi="Times New Roman" w:cs="Times New Roman"/>
              </w:rPr>
            </w:pPr>
            <w:r w:rsidRPr="003A43DC">
              <w:rPr>
                <w:rFonts w:ascii="Times New Roman" w:eastAsia="Times New Roman" w:hAnsi="Times New Roman" w:cs="Times New Roman"/>
              </w:rPr>
              <w:t>300,0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 xml:space="preserve">Підвищення  рівня знань </w:t>
            </w:r>
            <w:r>
              <w:rPr>
                <w:rFonts w:ascii="Times New Roman" w:eastAsia="Times New Roman" w:hAnsi="Times New Roman" w:cs="Times New Roman"/>
              </w:rPr>
              <w:t>і</w:t>
            </w:r>
            <w:r w:rsidRPr="003A43DC">
              <w:rPr>
                <w:rFonts w:ascii="Times New Roman" w:eastAsia="Times New Roman" w:hAnsi="Times New Roman" w:cs="Times New Roman"/>
              </w:rPr>
              <w:t xml:space="preserve"> обізнаності щодо забезпечення пожежної безпеки </w:t>
            </w:r>
          </w:p>
        </w:tc>
      </w:tr>
      <w:tr w:rsidR="00970A7C" w:rsidRPr="003A43DC" w:rsidTr="00970A7C">
        <w:trPr>
          <w:trHeight w:val="285"/>
          <w:jc w:val="center"/>
        </w:trPr>
        <w:tc>
          <w:tcPr>
            <w:tcW w:w="462"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0"/>
              <w:jc w:val="center"/>
              <w:rPr>
                <w:rFonts w:ascii="Times New Roman" w:eastAsia="Times New Roman" w:hAnsi="Times New Roman" w:cs="Times New Roman"/>
              </w:rPr>
            </w:pPr>
          </w:p>
        </w:tc>
        <w:tc>
          <w:tcPr>
            <w:tcW w:w="1655"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r>
              <w:rPr>
                <w:rFonts w:ascii="Times New Roman" w:eastAsia="Times New Roman" w:hAnsi="Times New Roman" w:cs="Times New Roman"/>
              </w:rPr>
              <w:t xml:space="preserve"> 3.2. Організація та проведення</w:t>
            </w:r>
            <w:r w:rsidRPr="003A43DC">
              <w:rPr>
                <w:rFonts w:ascii="Times New Roman" w:eastAsia="Times New Roman" w:hAnsi="Times New Roman" w:cs="Times New Roman"/>
              </w:rPr>
              <w:t xml:space="preserve"> навчань, </w:t>
            </w:r>
            <w:r w:rsidRPr="003A43DC">
              <w:rPr>
                <w:rFonts w:ascii="Times New Roman" w:eastAsia="Times New Roman" w:hAnsi="Times New Roman" w:cs="Times New Roman"/>
              </w:rPr>
              <w:lastRenderedPageBreak/>
              <w:t xml:space="preserve">тренувань для працівників МПРП </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5"/>
              <w:jc w:val="center"/>
              <w:rPr>
                <w:rFonts w:ascii="Times New Roman" w:eastAsia="Times New Roman" w:hAnsi="Times New Roman" w:cs="Times New Roman"/>
              </w:rPr>
            </w:pPr>
            <w:r w:rsidRPr="003A43DC">
              <w:rPr>
                <w:rFonts w:ascii="Times New Roman" w:eastAsia="Times New Roman" w:hAnsi="Times New Roman" w:cs="Times New Roman"/>
              </w:rPr>
              <w:lastRenderedPageBreak/>
              <w:t>Особовий склад МПРП</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 xml:space="preserve">2025-2027 </w:t>
            </w:r>
            <w:r w:rsidRPr="003A43DC">
              <w:rPr>
                <w:rFonts w:ascii="Times New Roman" w:eastAsia="Times New Roman" w:hAnsi="Times New Roman" w:cs="Times New Roman"/>
                <w:bCs/>
              </w:rPr>
              <w:lastRenderedPageBreak/>
              <w:t>роки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lastRenderedPageBreak/>
              <w:t xml:space="preserve">Сектор з питань цивільного </w:t>
            </w:r>
            <w:r w:rsidRPr="003A43DC">
              <w:rPr>
                <w:rFonts w:ascii="Times New Roman" w:eastAsia="Times New Roman" w:hAnsi="Times New Roman" w:cs="Times New Roman"/>
              </w:rPr>
              <w:lastRenderedPageBreak/>
              <w:t>захисту, оборонної та моб</w:t>
            </w:r>
            <w:r>
              <w:rPr>
                <w:rFonts w:ascii="Times New Roman" w:eastAsia="Times New Roman" w:hAnsi="Times New Roman" w:cs="Times New Roman"/>
              </w:rPr>
              <w:t>ілізаційної роботи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hAnsi="Times New Roman" w:cs="Times New Roman"/>
              </w:rPr>
            </w:pPr>
            <w:r w:rsidRPr="003A43DC">
              <w:rPr>
                <w:rFonts w:ascii="Times New Roman" w:hAnsi="Times New Roman" w:cs="Times New Roman"/>
              </w:rPr>
              <w:lastRenderedPageBreak/>
              <w:t>Не потребує фінансування</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 xml:space="preserve">Відпрацювання практичних </w:t>
            </w:r>
            <w:r w:rsidRPr="003A43DC">
              <w:rPr>
                <w:rFonts w:ascii="Times New Roman" w:eastAsia="Times New Roman" w:hAnsi="Times New Roman" w:cs="Times New Roman"/>
              </w:rPr>
              <w:lastRenderedPageBreak/>
              <w:t>навичок і вдосконалення майстерності із рятування, гасіння пожеж</w:t>
            </w:r>
          </w:p>
        </w:tc>
      </w:tr>
      <w:tr w:rsidR="00970A7C" w:rsidRPr="003A43DC" w:rsidTr="00970A7C">
        <w:trPr>
          <w:trHeight w:val="285"/>
          <w:jc w:val="center"/>
        </w:trPr>
        <w:tc>
          <w:tcPr>
            <w:tcW w:w="462"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0"/>
              <w:jc w:val="center"/>
              <w:rPr>
                <w:rFonts w:ascii="Times New Roman" w:eastAsia="Times New Roman" w:hAnsi="Times New Roman" w:cs="Times New Roman"/>
              </w:rPr>
            </w:pPr>
          </w:p>
        </w:tc>
        <w:tc>
          <w:tcPr>
            <w:tcW w:w="1655"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 xml:space="preserve">3.3. Організація та проведення змагань  серед працівників МПРП із залученням молоді  </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5"/>
              <w:jc w:val="center"/>
              <w:rPr>
                <w:rFonts w:ascii="Times New Roman" w:eastAsia="Times New Roman" w:hAnsi="Times New Roman" w:cs="Times New Roman"/>
              </w:rPr>
            </w:pPr>
            <w:r w:rsidRPr="003A43DC">
              <w:rPr>
                <w:rFonts w:ascii="Times New Roman" w:hAnsi="Times New Roman" w:cs="Times New Roman"/>
              </w:rPr>
              <w:t>Всі категорії населення</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2025-2027 роки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Сектор з питань цивільного захисту, оборонної та мобі</w:t>
            </w:r>
            <w:r>
              <w:rPr>
                <w:rFonts w:ascii="Times New Roman" w:eastAsia="Times New Roman" w:hAnsi="Times New Roman" w:cs="Times New Roman"/>
              </w:rPr>
              <w:t>лізаційної роботи міської ради,</w:t>
            </w:r>
            <w:r w:rsidRPr="003A43DC">
              <w:rPr>
                <w:rFonts w:ascii="Times New Roman" w:eastAsia="Times New Roman" w:hAnsi="Times New Roman" w:cs="Times New Roman"/>
              </w:rPr>
              <w:t xml:space="preserve"> відділ освіти, молоді та спорту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hAnsi="Times New Roman" w:cs="Times New Roman"/>
              </w:rPr>
            </w:pPr>
            <w:r w:rsidRPr="003A43DC">
              <w:rPr>
                <w:rFonts w:ascii="Times New Roman" w:hAnsi="Times New Roman" w:cs="Times New Roman"/>
              </w:rPr>
              <w:t>Бюджет міської територіальної громади</w:t>
            </w:r>
          </w:p>
          <w:p w:rsidR="00970A7C" w:rsidRPr="003A43DC" w:rsidRDefault="00970A7C" w:rsidP="004E7E6C">
            <w:pPr>
              <w:pStyle w:val="a3"/>
              <w:ind w:left="-105" w:right="-57"/>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10,0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jc w:val="center"/>
              <w:rPr>
                <w:rFonts w:ascii="Times New Roman" w:eastAsia="Times New Roman" w:hAnsi="Times New Roman" w:cs="Times New Roman"/>
              </w:rPr>
            </w:pPr>
            <w:r w:rsidRPr="003A43DC">
              <w:rPr>
                <w:rFonts w:ascii="Times New Roman" w:eastAsia="Times New Roman" w:hAnsi="Times New Roman" w:cs="Times New Roman"/>
              </w:rPr>
              <w:t>30,0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Популяризація та підвищення майстерності місцевого пожежно-рятувального підрозділу</w:t>
            </w:r>
          </w:p>
        </w:tc>
      </w:tr>
      <w:tr w:rsidR="00970A7C" w:rsidRPr="003A43DC" w:rsidTr="00970A7C">
        <w:trPr>
          <w:trHeight w:val="285"/>
          <w:jc w:val="center"/>
        </w:trPr>
        <w:tc>
          <w:tcPr>
            <w:tcW w:w="46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0"/>
              <w:jc w:val="center"/>
              <w:rPr>
                <w:rFonts w:ascii="Times New Roman" w:eastAsia="Times New Roman" w:hAnsi="Times New Roman" w:cs="Times New Roman"/>
              </w:rPr>
            </w:pPr>
            <w:r w:rsidRPr="003A43DC">
              <w:rPr>
                <w:rFonts w:ascii="Times New Roman" w:eastAsia="Times New Roman" w:hAnsi="Times New Roman" w:cs="Times New Roman"/>
              </w:rPr>
              <w:t>4</w:t>
            </w:r>
          </w:p>
        </w:tc>
        <w:tc>
          <w:tcPr>
            <w:tcW w:w="165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Підвищення обізнан</w:t>
            </w:r>
            <w:r>
              <w:rPr>
                <w:rFonts w:ascii="Times New Roman" w:eastAsia="Times New Roman" w:hAnsi="Times New Roman" w:cs="Times New Roman"/>
              </w:rPr>
              <w:t>ості населення</w:t>
            </w:r>
            <w:r w:rsidRPr="003A43DC">
              <w:rPr>
                <w:rFonts w:ascii="Times New Roman" w:eastAsia="Times New Roman" w:hAnsi="Times New Roman" w:cs="Times New Roman"/>
              </w:rPr>
              <w:t xml:space="preserve"> та готовності до реагування на НС  </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4.1.</w:t>
            </w:r>
            <w:r>
              <w:rPr>
                <w:rFonts w:ascii="Times New Roman" w:eastAsia="Times New Roman" w:hAnsi="Times New Roman" w:cs="Times New Roman"/>
              </w:rPr>
              <w:t xml:space="preserve"> </w:t>
            </w:r>
            <w:r w:rsidRPr="003A43DC">
              <w:rPr>
                <w:rFonts w:ascii="Times New Roman" w:eastAsia="Times New Roman" w:hAnsi="Times New Roman" w:cs="Times New Roman"/>
              </w:rPr>
              <w:t>Оснащення та інформаційне забезпечення консультаційних пунктів</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5"/>
              <w:jc w:val="center"/>
              <w:rPr>
                <w:rFonts w:ascii="Times New Roman" w:hAnsi="Times New Roman" w:cs="Times New Roman"/>
              </w:rPr>
            </w:pPr>
            <w:r w:rsidRPr="003A43DC">
              <w:rPr>
                <w:rFonts w:ascii="Times New Roman" w:hAnsi="Times New Roman" w:cs="Times New Roman"/>
              </w:rPr>
              <w:t>Всі категорії населення</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2025-2027 роки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Сектор з питань цивільного захисту, оборонної та моб</w:t>
            </w:r>
            <w:r>
              <w:rPr>
                <w:rFonts w:ascii="Times New Roman" w:eastAsia="Times New Roman" w:hAnsi="Times New Roman" w:cs="Times New Roman"/>
              </w:rPr>
              <w:t>ілізаційної роботи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hAnsi="Times New Roman" w:cs="Times New Roman"/>
              </w:rPr>
            </w:pPr>
            <w:r w:rsidRPr="003A43DC">
              <w:rPr>
                <w:rFonts w:ascii="Times New Roman" w:hAnsi="Times New Roman" w:cs="Times New Roman"/>
              </w:rPr>
              <w:t>Бюджет міської територіальної громади</w:t>
            </w:r>
            <w:r>
              <w:rPr>
                <w:rFonts w:ascii="Times New Roman" w:hAnsi="Times New Roman" w:cs="Times New Roman"/>
              </w:rPr>
              <w:t>, і</w:t>
            </w:r>
            <w:r w:rsidRPr="003A43DC">
              <w:rPr>
                <w:rFonts w:ascii="Times New Roman" w:eastAsia="Times New Roman" w:hAnsi="Times New Roman" w:cs="Times New Roman"/>
                <w:bCs/>
              </w:rPr>
              <w:t>нші джерела</w:t>
            </w:r>
            <w:r>
              <w:rPr>
                <w:rFonts w:ascii="Times New Roman" w:eastAsia="Times New Roman" w:hAnsi="Times New Roman" w:cs="Times New Roman"/>
                <w:bCs/>
              </w:rPr>
              <w:t>,</w:t>
            </w:r>
            <w:r w:rsidRPr="003A43DC">
              <w:rPr>
                <w:rFonts w:ascii="Times New Roman" w:eastAsia="Times New Roman" w:hAnsi="Times New Roman" w:cs="Times New Roman"/>
                <w:bCs/>
              </w:rPr>
              <w:t xml:space="preserve"> не заборонені законодавством</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5,0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5,0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5,0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jc w:val="center"/>
              <w:rPr>
                <w:rFonts w:ascii="Times New Roman" w:eastAsia="Times New Roman" w:hAnsi="Times New Roman" w:cs="Times New Roman"/>
              </w:rPr>
            </w:pPr>
            <w:r w:rsidRPr="003A43DC">
              <w:rPr>
                <w:rFonts w:ascii="Times New Roman" w:eastAsia="Times New Roman" w:hAnsi="Times New Roman" w:cs="Times New Roman"/>
              </w:rPr>
              <w:t>15,0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Забезпечення консультаційних пунктів наочним обладнанням (плакатами, картами</w:t>
            </w:r>
            <w:r>
              <w:rPr>
                <w:rFonts w:ascii="Times New Roman" w:eastAsia="Times New Roman" w:hAnsi="Times New Roman" w:cs="Times New Roman"/>
              </w:rPr>
              <w:t xml:space="preserve"> тощо</w:t>
            </w:r>
            <w:r w:rsidRPr="003A43DC">
              <w:rPr>
                <w:rFonts w:ascii="Times New Roman" w:eastAsia="Times New Roman" w:hAnsi="Times New Roman" w:cs="Times New Roman"/>
              </w:rPr>
              <w:t>)</w:t>
            </w:r>
          </w:p>
        </w:tc>
      </w:tr>
      <w:tr w:rsidR="00970A7C" w:rsidRPr="003A43DC" w:rsidTr="00970A7C">
        <w:trPr>
          <w:trHeight w:val="285"/>
          <w:jc w:val="center"/>
        </w:trPr>
        <w:tc>
          <w:tcPr>
            <w:tcW w:w="462"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0"/>
              <w:jc w:val="center"/>
              <w:rPr>
                <w:rFonts w:ascii="Times New Roman" w:eastAsia="Times New Roman" w:hAnsi="Times New Roman" w:cs="Times New Roman"/>
              </w:rPr>
            </w:pPr>
          </w:p>
        </w:tc>
        <w:tc>
          <w:tcPr>
            <w:tcW w:w="1655"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4.2.</w:t>
            </w:r>
            <w:r>
              <w:rPr>
                <w:rFonts w:ascii="Times New Roman" w:eastAsia="Times New Roman" w:hAnsi="Times New Roman" w:cs="Times New Roman"/>
              </w:rPr>
              <w:t xml:space="preserve"> </w:t>
            </w:r>
            <w:r w:rsidRPr="003A43DC">
              <w:rPr>
                <w:rFonts w:ascii="Times New Roman" w:eastAsia="Times New Roman" w:hAnsi="Times New Roman" w:cs="Times New Roman"/>
              </w:rPr>
              <w:t xml:space="preserve">Проведення навчання та профілактичної роботи серед населення з попередження виникнення пожеж, випадків загибелі та травмування людей на </w:t>
            </w:r>
            <w:r w:rsidRPr="003A43DC">
              <w:rPr>
                <w:rFonts w:ascii="Times New Roman" w:eastAsia="Times New Roman" w:hAnsi="Times New Roman" w:cs="Times New Roman"/>
              </w:rPr>
              <w:lastRenderedPageBreak/>
              <w:t>них на базі консультаційних пунктів</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5"/>
              <w:jc w:val="center"/>
              <w:rPr>
                <w:rFonts w:ascii="Times New Roman" w:hAnsi="Times New Roman" w:cs="Times New Roman"/>
              </w:rPr>
            </w:pPr>
            <w:r w:rsidRPr="003A43DC">
              <w:rPr>
                <w:rFonts w:ascii="Times New Roman" w:hAnsi="Times New Roman" w:cs="Times New Roman"/>
              </w:rPr>
              <w:lastRenderedPageBreak/>
              <w:t>Всі категорії населення</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2025-2027 роки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Сектор з питань цивільного захисту, оборонної та моб</w:t>
            </w:r>
            <w:r>
              <w:rPr>
                <w:rFonts w:ascii="Times New Roman" w:eastAsia="Times New Roman" w:hAnsi="Times New Roman" w:cs="Times New Roman"/>
              </w:rPr>
              <w:t>ілізаційної роботи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hAnsi="Times New Roman" w:cs="Times New Roman"/>
              </w:rPr>
            </w:pPr>
            <w:r w:rsidRPr="003A43DC">
              <w:rPr>
                <w:rFonts w:ascii="Times New Roman" w:hAnsi="Times New Roman" w:cs="Times New Roman"/>
              </w:rPr>
              <w:t>Не потребує фінансування</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Підвищення рівня обізнаності населення, зниження кількості пожеж та загибелі і травмування людей на них</w:t>
            </w:r>
          </w:p>
        </w:tc>
      </w:tr>
      <w:tr w:rsidR="00970A7C" w:rsidRPr="003A43DC" w:rsidTr="00970A7C">
        <w:trPr>
          <w:trHeight w:val="285"/>
          <w:jc w:val="center"/>
        </w:trPr>
        <w:tc>
          <w:tcPr>
            <w:tcW w:w="462"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0"/>
              <w:jc w:val="center"/>
              <w:rPr>
                <w:rFonts w:ascii="Times New Roman" w:eastAsia="Times New Roman" w:hAnsi="Times New Roman" w:cs="Times New Roman"/>
              </w:rPr>
            </w:pPr>
          </w:p>
        </w:tc>
        <w:tc>
          <w:tcPr>
            <w:tcW w:w="1655"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4.3. Проведення інфо</w:t>
            </w:r>
            <w:r>
              <w:rPr>
                <w:rFonts w:ascii="Times New Roman" w:eastAsia="Times New Roman" w:hAnsi="Times New Roman" w:cs="Times New Roman"/>
              </w:rPr>
              <w:t>рмаційно-роз'яснювальної роботи,</w:t>
            </w:r>
            <w:r w:rsidRPr="003A43DC">
              <w:rPr>
                <w:rFonts w:ascii="Times New Roman" w:eastAsia="Times New Roman" w:hAnsi="Times New Roman" w:cs="Times New Roman"/>
              </w:rPr>
              <w:t xml:space="preserve"> зокрема: робочих зустрічей, спільних</w:t>
            </w:r>
            <w:r>
              <w:rPr>
                <w:rFonts w:ascii="Times New Roman" w:eastAsia="Times New Roman" w:hAnsi="Times New Roman" w:cs="Times New Roman"/>
              </w:rPr>
              <w:t xml:space="preserve"> нарад, засідань круглих столів,</w:t>
            </w:r>
            <w:r w:rsidRPr="003A43DC">
              <w:rPr>
                <w:rFonts w:ascii="Times New Roman" w:eastAsia="Times New Roman" w:hAnsi="Times New Roman" w:cs="Times New Roman"/>
              </w:rPr>
              <w:t xml:space="preserve"> тренінгів, флешмобів</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5"/>
              <w:jc w:val="center"/>
              <w:rPr>
                <w:rFonts w:ascii="Times New Roman" w:hAnsi="Times New Roman" w:cs="Times New Roman"/>
              </w:rPr>
            </w:pPr>
            <w:r w:rsidRPr="003A43DC">
              <w:rPr>
                <w:rFonts w:ascii="Times New Roman" w:hAnsi="Times New Roman" w:cs="Times New Roman"/>
              </w:rPr>
              <w:t>Всі категорії населення</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2025-2027 роки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Сектор з питань цивільного захисту, оборонної та моб</w:t>
            </w:r>
            <w:r>
              <w:rPr>
                <w:rFonts w:ascii="Times New Roman" w:eastAsia="Times New Roman" w:hAnsi="Times New Roman" w:cs="Times New Roman"/>
              </w:rPr>
              <w:t>ілізаційної роботи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hAnsi="Times New Roman" w:cs="Times New Roman"/>
              </w:rPr>
            </w:pPr>
            <w:r w:rsidRPr="003A43DC">
              <w:rPr>
                <w:rFonts w:ascii="Times New Roman" w:hAnsi="Times New Roman" w:cs="Times New Roman"/>
              </w:rPr>
              <w:t>Не потребує фінансування</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 xml:space="preserve">Формування громадського світогляду та громадської позиції у сфері пожежної безпеки  </w:t>
            </w:r>
          </w:p>
        </w:tc>
      </w:tr>
      <w:tr w:rsidR="00970A7C" w:rsidRPr="003A43DC" w:rsidTr="00970A7C">
        <w:trPr>
          <w:trHeight w:val="285"/>
          <w:jc w:val="center"/>
        </w:trPr>
        <w:tc>
          <w:tcPr>
            <w:tcW w:w="462"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0"/>
              <w:jc w:val="center"/>
              <w:rPr>
                <w:rFonts w:ascii="Times New Roman" w:eastAsia="Times New Roman" w:hAnsi="Times New Roman" w:cs="Times New Roman"/>
              </w:rPr>
            </w:pPr>
          </w:p>
        </w:tc>
        <w:tc>
          <w:tcPr>
            <w:tcW w:w="1655" w:type="dxa"/>
            <w:vMerge/>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970A7C">
            <w:pPr>
              <w:pStyle w:val="a3"/>
              <w:ind w:left="-2" w:right="-100"/>
              <w:rPr>
                <w:rFonts w:ascii="Times New Roman" w:eastAsia="Times New Roman" w:hAnsi="Times New Roman" w:cs="Times New Roman"/>
              </w:rPr>
            </w:pPr>
            <w:r w:rsidRPr="003A43DC">
              <w:rPr>
                <w:rFonts w:ascii="Times New Roman" w:eastAsia="Times New Roman" w:hAnsi="Times New Roman" w:cs="Times New Roman"/>
              </w:rPr>
              <w:t xml:space="preserve">4.4. Заходи з презентації Плану управління ризиками </w:t>
            </w:r>
            <w:r>
              <w:rPr>
                <w:rFonts w:ascii="Times New Roman" w:eastAsia="Times New Roman" w:hAnsi="Times New Roman" w:cs="Times New Roman"/>
              </w:rPr>
              <w:t>(</w:t>
            </w:r>
            <w:r w:rsidRPr="003A43DC">
              <w:rPr>
                <w:rFonts w:ascii="Times New Roman" w:eastAsia="Times New Roman" w:hAnsi="Times New Roman" w:cs="Times New Roman"/>
              </w:rPr>
              <w:t>Стратегії управління ризиками стихійних л</w:t>
            </w:r>
            <w:r>
              <w:rPr>
                <w:rFonts w:ascii="Times New Roman" w:eastAsia="Times New Roman" w:hAnsi="Times New Roman" w:cs="Times New Roman"/>
              </w:rPr>
              <w:t>их Новгород-Сіверської громади</w:t>
            </w:r>
            <w:r w:rsidRPr="003A43DC">
              <w:rPr>
                <w:rFonts w:ascii="Times New Roman" w:eastAsia="Times New Roman" w:hAnsi="Times New Roman" w:cs="Times New Roman"/>
              </w:rPr>
              <w:t>) для представників сил ЦЗ, місцевого самоврядування, старостинських округів, освітян, медиків</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105"/>
              <w:jc w:val="center"/>
              <w:rPr>
                <w:rFonts w:ascii="Times New Roman" w:hAnsi="Times New Roman" w:cs="Times New Roman"/>
              </w:rPr>
            </w:pPr>
            <w:r w:rsidRPr="003A43DC">
              <w:rPr>
                <w:rFonts w:ascii="Times New Roman" w:hAnsi="Times New Roman" w:cs="Times New Roman"/>
              </w:rPr>
              <w:t>Всі категорії населення</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bCs/>
              </w:rPr>
            </w:pPr>
            <w:r w:rsidRPr="003A43DC">
              <w:rPr>
                <w:rFonts w:ascii="Times New Roman" w:eastAsia="Times New Roman" w:hAnsi="Times New Roman" w:cs="Times New Roman"/>
                <w:bCs/>
              </w:rPr>
              <w:t>2025-2027 роки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Default="00970A7C" w:rsidP="00970A7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Сектор з питань цивільного захисту, оборонної та мобілізаційної роботи міської ради,</w:t>
            </w:r>
            <w:r>
              <w:rPr>
                <w:rFonts w:ascii="Times New Roman" w:eastAsia="Times New Roman" w:hAnsi="Times New Roman" w:cs="Times New Roman"/>
              </w:rPr>
              <w:t xml:space="preserve"> </w:t>
            </w:r>
          </w:p>
          <w:p w:rsidR="00970A7C" w:rsidRPr="003A43DC" w:rsidRDefault="00970A7C" w:rsidP="00970A7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IMPACT</w:t>
            </w:r>
            <w:r>
              <w:rPr>
                <w:rFonts w:ascii="Times New Roman" w:eastAsia="Times New Roman" w:hAnsi="Times New Roman" w:cs="Times New Roman"/>
              </w:rPr>
              <w:t xml:space="preserve"> </w:t>
            </w:r>
            <w:r w:rsidRPr="003A43DC">
              <w:rPr>
                <w:rFonts w:ascii="Times New Roman" w:eastAsia="Times New Roman" w:hAnsi="Times New Roman" w:cs="Times New Roman"/>
              </w:rPr>
              <w:t>(за згодою)</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hAnsi="Times New Roman" w:cs="Times New Roman"/>
              </w:rPr>
            </w:pPr>
            <w:r w:rsidRPr="003A43DC">
              <w:rPr>
                <w:rFonts w:ascii="Times New Roman" w:hAnsi="Times New Roman" w:cs="Times New Roman"/>
              </w:rPr>
              <w:t>Не потребує фінансування</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4E7E6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right="-57"/>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left="-105"/>
              <w:jc w:val="center"/>
              <w:rPr>
                <w:rFonts w:ascii="Times New Roman" w:eastAsia="Times New Roman" w:hAnsi="Times New Roman" w:cs="Times New Roman"/>
              </w:rPr>
            </w:pPr>
            <w:r w:rsidRPr="003A43DC">
              <w:rPr>
                <w:rFonts w:ascii="Times New Roman" w:eastAsia="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970A7C" w:rsidRPr="003A43DC" w:rsidRDefault="00970A7C" w:rsidP="003A43DC">
            <w:pPr>
              <w:pStyle w:val="a3"/>
              <w:ind w:right="-55" w:hanging="5"/>
              <w:rPr>
                <w:rFonts w:ascii="Times New Roman" w:eastAsia="Times New Roman" w:hAnsi="Times New Roman" w:cs="Times New Roman"/>
              </w:rPr>
            </w:pPr>
            <w:r w:rsidRPr="003A43DC">
              <w:rPr>
                <w:rFonts w:ascii="Times New Roman" w:eastAsia="Times New Roman" w:hAnsi="Times New Roman" w:cs="Times New Roman"/>
              </w:rPr>
              <w:t xml:space="preserve">Підвищення обізнаності та  готовності до ймовірних ризиків, зменшення втрат при ліквідації наслідків НС  </w:t>
            </w:r>
          </w:p>
        </w:tc>
      </w:tr>
      <w:tr w:rsidR="00BD4205" w:rsidRPr="003A43DC" w:rsidTr="00970A7C">
        <w:trPr>
          <w:trHeight w:val="285"/>
          <w:jc w:val="center"/>
        </w:trPr>
        <w:tc>
          <w:tcPr>
            <w:tcW w:w="9913" w:type="dxa"/>
            <w:gridSpan w:val="7"/>
            <w:tcBorders>
              <w:top w:val="single" w:sz="4" w:space="0" w:color="auto"/>
              <w:left w:val="single" w:sz="8" w:space="0" w:color="000000"/>
              <w:bottom w:val="single" w:sz="8" w:space="0" w:color="000000"/>
              <w:right w:val="nil"/>
            </w:tcBorders>
            <w:shd w:val="clear" w:color="auto" w:fill="auto"/>
            <w:tcMar>
              <w:top w:w="0" w:type="dxa"/>
              <w:left w:w="100" w:type="dxa"/>
              <w:bottom w:w="0" w:type="dxa"/>
              <w:right w:w="100" w:type="dxa"/>
            </w:tcMar>
          </w:tcPr>
          <w:p w:rsidR="00BD4205" w:rsidRPr="003A43DC" w:rsidRDefault="00BD4205" w:rsidP="004E7E6C">
            <w:pPr>
              <w:pStyle w:val="a3"/>
              <w:ind w:left="-105" w:right="-100"/>
              <w:jc w:val="center"/>
              <w:rPr>
                <w:rFonts w:ascii="Times New Roman" w:hAnsi="Times New Roman" w:cs="Times New Roman"/>
                <w:b/>
              </w:rPr>
            </w:pPr>
            <w:r w:rsidRPr="003A43DC">
              <w:rPr>
                <w:rFonts w:ascii="Times New Roman" w:eastAsia="Times New Roman" w:hAnsi="Times New Roman" w:cs="Times New Roman"/>
                <w:b/>
              </w:rPr>
              <w:t>Обсяг ресурсів, всього</w:t>
            </w:r>
            <w:r w:rsidR="004E7E6C">
              <w:rPr>
                <w:rFonts w:ascii="Times New Roman" w:eastAsia="Times New Roman" w:hAnsi="Times New Roman" w:cs="Times New Roman"/>
                <w:b/>
              </w:rPr>
              <w:t>:</w:t>
            </w:r>
          </w:p>
        </w:tc>
        <w:tc>
          <w:tcPr>
            <w:tcW w:w="850" w:type="dxa"/>
            <w:tcBorders>
              <w:top w:val="single" w:sz="4" w:space="0" w:color="auto"/>
              <w:left w:val="single" w:sz="8" w:space="0" w:color="000000"/>
              <w:bottom w:val="single" w:sz="8" w:space="0" w:color="000000"/>
              <w:right w:val="nil"/>
            </w:tcBorders>
            <w:shd w:val="clear" w:color="auto" w:fill="auto"/>
            <w:tcMar>
              <w:top w:w="0" w:type="dxa"/>
              <w:left w:w="100" w:type="dxa"/>
              <w:bottom w:w="0" w:type="dxa"/>
              <w:right w:w="100" w:type="dxa"/>
            </w:tcMar>
          </w:tcPr>
          <w:p w:rsidR="00BD4205" w:rsidRPr="003A43DC" w:rsidRDefault="00652CAC" w:rsidP="004E7E6C">
            <w:pPr>
              <w:pStyle w:val="a3"/>
              <w:ind w:left="-105" w:right="-57"/>
              <w:jc w:val="center"/>
              <w:rPr>
                <w:rFonts w:ascii="Times New Roman" w:eastAsia="Times New Roman" w:hAnsi="Times New Roman" w:cs="Times New Roman"/>
                <w:b/>
              </w:rPr>
            </w:pPr>
            <w:r w:rsidRPr="003A43DC">
              <w:rPr>
                <w:rFonts w:ascii="Times New Roman" w:eastAsia="Times New Roman" w:hAnsi="Times New Roman" w:cs="Times New Roman"/>
                <w:b/>
              </w:rPr>
              <w:t>1245,0</w:t>
            </w:r>
          </w:p>
        </w:tc>
        <w:tc>
          <w:tcPr>
            <w:tcW w:w="851" w:type="dxa"/>
            <w:tcBorders>
              <w:top w:val="single" w:sz="4" w:space="0" w:color="auto"/>
              <w:left w:val="single" w:sz="8" w:space="0" w:color="000000"/>
              <w:bottom w:val="single" w:sz="8" w:space="0" w:color="000000"/>
              <w:right w:val="nil"/>
            </w:tcBorders>
            <w:shd w:val="clear" w:color="auto" w:fill="auto"/>
            <w:tcMar>
              <w:top w:w="0" w:type="dxa"/>
              <w:left w:w="100" w:type="dxa"/>
              <w:bottom w:w="0" w:type="dxa"/>
              <w:right w:w="100" w:type="dxa"/>
            </w:tcMar>
          </w:tcPr>
          <w:p w:rsidR="00BD4205" w:rsidRPr="003A43DC" w:rsidRDefault="00652CAC" w:rsidP="003A43DC">
            <w:pPr>
              <w:pStyle w:val="a3"/>
              <w:ind w:left="-105" w:right="-57"/>
              <w:jc w:val="center"/>
              <w:rPr>
                <w:rFonts w:ascii="Times New Roman" w:eastAsia="Times New Roman" w:hAnsi="Times New Roman" w:cs="Times New Roman"/>
                <w:b/>
              </w:rPr>
            </w:pPr>
            <w:r w:rsidRPr="003A43DC">
              <w:rPr>
                <w:rFonts w:ascii="Times New Roman" w:eastAsia="Times New Roman" w:hAnsi="Times New Roman" w:cs="Times New Roman"/>
                <w:b/>
              </w:rPr>
              <w:t>1245,0</w:t>
            </w:r>
          </w:p>
        </w:tc>
        <w:tc>
          <w:tcPr>
            <w:tcW w:w="850" w:type="dxa"/>
            <w:tcBorders>
              <w:top w:val="single" w:sz="4" w:space="0" w:color="auto"/>
              <w:left w:val="single" w:sz="8" w:space="0" w:color="000000"/>
              <w:bottom w:val="single" w:sz="8" w:space="0" w:color="000000"/>
              <w:right w:val="nil"/>
            </w:tcBorders>
            <w:shd w:val="clear" w:color="auto" w:fill="auto"/>
            <w:tcMar>
              <w:top w:w="0" w:type="dxa"/>
              <w:left w:w="100" w:type="dxa"/>
              <w:bottom w:w="0" w:type="dxa"/>
              <w:right w:w="100" w:type="dxa"/>
            </w:tcMar>
          </w:tcPr>
          <w:p w:rsidR="00BD4205" w:rsidRPr="003A43DC" w:rsidRDefault="00652CAC" w:rsidP="003A43DC">
            <w:pPr>
              <w:pStyle w:val="a3"/>
              <w:ind w:left="-105" w:right="-57"/>
              <w:jc w:val="center"/>
              <w:rPr>
                <w:rFonts w:ascii="Times New Roman" w:eastAsia="Times New Roman" w:hAnsi="Times New Roman" w:cs="Times New Roman"/>
                <w:b/>
              </w:rPr>
            </w:pPr>
            <w:r w:rsidRPr="003A43DC">
              <w:rPr>
                <w:rFonts w:ascii="Times New Roman" w:eastAsia="Times New Roman" w:hAnsi="Times New Roman" w:cs="Times New Roman"/>
                <w:b/>
              </w:rPr>
              <w:t>1245,0</w:t>
            </w:r>
          </w:p>
        </w:tc>
        <w:tc>
          <w:tcPr>
            <w:tcW w:w="993" w:type="dxa"/>
            <w:tcBorders>
              <w:top w:val="single" w:sz="4" w:space="0" w:color="auto"/>
              <w:left w:val="single" w:sz="8" w:space="0" w:color="000000"/>
              <w:bottom w:val="single" w:sz="8" w:space="0" w:color="000000"/>
              <w:right w:val="nil"/>
            </w:tcBorders>
            <w:shd w:val="clear" w:color="auto" w:fill="auto"/>
            <w:tcMar>
              <w:top w:w="0" w:type="dxa"/>
              <w:left w:w="100" w:type="dxa"/>
              <w:bottom w:w="0" w:type="dxa"/>
              <w:right w:w="100" w:type="dxa"/>
            </w:tcMar>
          </w:tcPr>
          <w:p w:rsidR="00BD4205" w:rsidRPr="003A43DC" w:rsidRDefault="00652CAC" w:rsidP="003A43DC">
            <w:pPr>
              <w:pStyle w:val="a3"/>
              <w:ind w:left="-105"/>
              <w:jc w:val="center"/>
              <w:rPr>
                <w:rFonts w:ascii="Times New Roman" w:eastAsia="Times New Roman" w:hAnsi="Times New Roman" w:cs="Times New Roman"/>
                <w:b/>
              </w:rPr>
            </w:pPr>
            <w:r w:rsidRPr="003A43DC">
              <w:rPr>
                <w:rFonts w:ascii="Times New Roman" w:eastAsia="Times New Roman" w:hAnsi="Times New Roman" w:cs="Times New Roman"/>
                <w:b/>
              </w:rPr>
              <w:t>3735,0</w:t>
            </w:r>
          </w:p>
        </w:tc>
        <w:tc>
          <w:tcPr>
            <w:tcW w:w="1984" w:type="dxa"/>
            <w:tcBorders>
              <w:top w:val="single" w:sz="4" w:space="0" w:color="auto"/>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BD4205" w:rsidRPr="003A43DC" w:rsidRDefault="00BD4205" w:rsidP="003A43DC">
            <w:pPr>
              <w:pStyle w:val="a3"/>
              <w:rPr>
                <w:rFonts w:ascii="Times New Roman" w:eastAsia="Times New Roman" w:hAnsi="Times New Roman" w:cs="Times New Roman"/>
                <w:b/>
              </w:rPr>
            </w:pPr>
          </w:p>
        </w:tc>
      </w:tr>
    </w:tbl>
    <w:p w:rsidR="00652CAC" w:rsidRPr="00C522E6" w:rsidRDefault="00652CAC" w:rsidP="00BD4205">
      <w:pPr>
        <w:spacing w:after="0" w:line="240" w:lineRule="auto"/>
        <w:jc w:val="both"/>
        <w:rPr>
          <w:rFonts w:ascii="Times New Roman" w:hAnsi="Times New Roman" w:cs="Times New Roman"/>
          <w:sz w:val="2"/>
          <w:szCs w:val="2"/>
        </w:rPr>
      </w:pPr>
    </w:p>
    <w:p w:rsidR="00C522E6" w:rsidRDefault="00C522E6" w:rsidP="00652CAC">
      <w:pPr>
        <w:spacing w:after="0" w:line="240" w:lineRule="auto"/>
        <w:ind w:left="10206"/>
        <w:rPr>
          <w:rFonts w:ascii="Times New Roman" w:eastAsia="Times New Roman" w:hAnsi="Times New Roman" w:cs="Times New Roman"/>
          <w:sz w:val="24"/>
          <w:szCs w:val="24"/>
        </w:rPr>
        <w:sectPr w:rsidR="00C522E6" w:rsidSect="004E7E6C">
          <w:headerReference w:type="default" r:id="rId10"/>
          <w:pgSz w:w="16834" w:h="11909" w:orient="landscape"/>
          <w:pgMar w:top="1440" w:right="958" w:bottom="1440" w:left="993" w:header="283" w:footer="720" w:gutter="0"/>
          <w:pgNumType w:start="1"/>
          <w:cols w:space="720"/>
          <w:titlePg/>
          <w:docGrid w:linePitch="299"/>
        </w:sectPr>
      </w:pPr>
    </w:p>
    <w:p w:rsidR="002120E0" w:rsidRDefault="002120E0" w:rsidP="002120E0">
      <w:pPr>
        <w:spacing w:after="0" w:line="240" w:lineRule="auto"/>
        <w:ind w:left="1020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Додаток 2</w:t>
      </w:r>
      <w:r w:rsidRPr="00D6768E">
        <w:rPr>
          <w:rFonts w:ascii="Times New Roman" w:eastAsia="Times New Roman" w:hAnsi="Times New Roman" w:cs="Times New Roman"/>
          <w:sz w:val="24"/>
          <w:szCs w:val="24"/>
        </w:rPr>
        <w:t xml:space="preserve"> </w:t>
      </w:r>
    </w:p>
    <w:p w:rsidR="002120E0" w:rsidRPr="00F36283" w:rsidRDefault="002120E0" w:rsidP="002120E0">
      <w:pPr>
        <w:spacing w:after="0" w:line="240" w:lineRule="auto"/>
        <w:ind w:left="10206"/>
        <w:rPr>
          <w:rFonts w:ascii="Times New Roman" w:eastAsia="Times New Roman" w:hAnsi="Times New Roman" w:cs="Times New Roman"/>
          <w:sz w:val="24"/>
          <w:szCs w:val="24"/>
        </w:rPr>
      </w:pPr>
      <w:r w:rsidRPr="00D6768E">
        <w:rPr>
          <w:rFonts w:ascii="Times New Roman" w:eastAsia="Times New Roman" w:hAnsi="Times New Roman" w:cs="Times New Roman"/>
          <w:sz w:val="24"/>
          <w:szCs w:val="24"/>
        </w:rPr>
        <w:t xml:space="preserve">до </w:t>
      </w:r>
      <w:r w:rsidRPr="00365C05">
        <w:rPr>
          <w:rFonts w:ascii="Times New Roman" w:eastAsia="Times New Roman" w:hAnsi="Times New Roman" w:cs="Times New Roman"/>
          <w:bCs/>
          <w:sz w:val="24"/>
          <w:szCs w:val="24"/>
        </w:rPr>
        <w:t>Програм</w:t>
      </w:r>
      <w:r>
        <w:rPr>
          <w:rFonts w:ascii="Times New Roman" w:eastAsia="Times New Roman" w:hAnsi="Times New Roman" w:cs="Times New Roman"/>
          <w:bCs/>
          <w:sz w:val="24"/>
          <w:szCs w:val="24"/>
        </w:rPr>
        <w:t>и</w:t>
      </w:r>
      <w:r w:rsidRPr="00365C05">
        <w:rPr>
          <w:rFonts w:ascii="Times New Roman" w:eastAsia="Times New Roman" w:hAnsi="Times New Roman" w:cs="Times New Roman"/>
          <w:bCs/>
          <w:sz w:val="24"/>
          <w:szCs w:val="24"/>
        </w:rPr>
        <w:t xml:space="preserve"> забезпечення</w:t>
      </w:r>
      <w:r>
        <w:rPr>
          <w:rFonts w:ascii="Times New Roman" w:eastAsia="Times New Roman" w:hAnsi="Times New Roman" w:cs="Times New Roman"/>
          <w:sz w:val="24"/>
          <w:szCs w:val="24"/>
        </w:rPr>
        <w:t xml:space="preserve">  </w:t>
      </w:r>
      <w:r w:rsidRPr="00365C05">
        <w:rPr>
          <w:rFonts w:ascii="Times New Roman" w:eastAsia="Times New Roman" w:hAnsi="Times New Roman" w:cs="Times New Roman"/>
          <w:bCs/>
          <w:sz w:val="24"/>
          <w:szCs w:val="24"/>
        </w:rPr>
        <w:t>належного рівня безпеки населення і території</w:t>
      </w:r>
      <w:r>
        <w:rPr>
          <w:rFonts w:ascii="Times New Roman" w:eastAsia="Times New Roman" w:hAnsi="Times New Roman" w:cs="Times New Roman"/>
          <w:bCs/>
          <w:sz w:val="24"/>
          <w:szCs w:val="24"/>
        </w:rPr>
        <w:t xml:space="preserve"> </w:t>
      </w:r>
      <w:r w:rsidRPr="00365C05">
        <w:rPr>
          <w:rFonts w:ascii="Times New Roman" w:eastAsia="Times New Roman" w:hAnsi="Times New Roman" w:cs="Times New Roman"/>
          <w:bCs/>
          <w:sz w:val="24"/>
          <w:szCs w:val="24"/>
        </w:rPr>
        <w:t xml:space="preserve">Новгород-Сіверської </w:t>
      </w:r>
      <w:r w:rsidRPr="00F36283">
        <w:rPr>
          <w:rFonts w:ascii="Times New Roman" w:eastAsia="Times New Roman" w:hAnsi="Times New Roman" w:cs="Times New Roman"/>
          <w:bCs/>
          <w:sz w:val="24"/>
          <w:szCs w:val="24"/>
        </w:rPr>
        <w:t xml:space="preserve">міської територіальної </w:t>
      </w:r>
      <w:r w:rsidRPr="00365C05">
        <w:rPr>
          <w:rFonts w:ascii="Times New Roman" w:eastAsia="Times New Roman" w:hAnsi="Times New Roman" w:cs="Times New Roman"/>
          <w:bCs/>
          <w:sz w:val="24"/>
          <w:szCs w:val="24"/>
        </w:rPr>
        <w:t>громади та їх сталого відновлення</w:t>
      </w:r>
      <w:r>
        <w:rPr>
          <w:rFonts w:ascii="Times New Roman" w:eastAsia="Times New Roman" w:hAnsi="Times New Roman" w:cs="Times New Roman"/>
          <w:bCs/>
          <w:sz w:val="24"/>
          <w:szCs w:val="24"/>
        </w:rPr>
        <w:t xml:space="preserve"> </w:t>
      </w:r>
      <w:r w:rsidRPr="00365C05">
        <w:rPr>
          <w:rFonts w:ascii="Times New Roman" w:eastAsia="Times New Roman" w:hAnsi="Times New Roman" w:cs="Times New Roman"/>
          <w:bCs/>
          <w:sz w:val="24"/>
          <w:szCs w:val="24"/>
        </w:rPr>
        <w:t>після надзвичайних ситуацій на 2025-2027 роки</w:t>
      </w:r>
    </w:p>
    <w:p w:rsidR="002120E0" w:rsidRDefault="002120E0" w:rsidP="002120E0">
      <w:pPr>
        <w:spacing w:after="0" w:line="240" w:lineRule="auto"/>
        <w:ind w:left="10206"/>
        <w:rPr>
          <w:rFonts w:ascii="Times New Roman" w:eastAsia="Times New Roman" w:hAnsi="Times New Roman" w:cs="Times New Roman"/>
          <w:b/>
          <w:sz w:val="28"/>
          <w:szCs w:val="28"/>
        </w:rPr>
      </w:pPr>
      <w:r>
        <w:rPr>
          <w:rFonts w:ascii="Times New Roman" w:eastAsia="Times New Roman" w:hAnsi="Times New Roman" w:cs="Times New Roman"/>
          <w:sz w:val="24"/>
          <w:szCs w:val="24"/>
        </w:rPr>
        <w:t>(розділ 5</w:t>
      </w:r>
      <w:r w:rsidRPr="00D6768E">
        <w:rPr>
          <w:rFonts w:ascii="Times New Roman" w:eastAsia="Times New Roman" w:hAnsi="Times New Roman" w:cs="Times New Roman"/>
          <w:sz w:val="24"/>
          <w:szCs w:val="24"/>
        </w:rPr>
        <w:t>)</w:t>
      </w:r>
    </w:p>
    <w:p w:rsidR="00652CAC" w:rsidRDefault="00652CAC" w:rsidP="002120E0">
      <w:pPr>
        <w:spacing w:after="0" w:line="240" w:lineRule="auto"/>
        <w:ind w:left="10206"/>
        <w:jc w:val="both"/>
        <w:rPr>
          <w:rFonts w:ascii="Times New Roman" w:hAnsi="Times New Roman" w:cs="Times New Roman"/>
          <w:sz w:val="24"/>
          <w:szCs w:val="24"/>
        </w:rPr>
      </w:pPr>
    </w:p>
    <w:p w:rsidR="00652CAC" w:rsidRDefault="00652CAC" w:rsidP="00652CAC">
      <w:pPr>
        <w:spacing w:after="0" w:line="240" w:lineRule="auto"/>
        <w:ind w:right="7"/>
        <w:jc w:val="center"/>
        <w:rPr>
          <w:rFonts w:ascii="Times New Roman" w:eastAsia="Times New Roman" w:hAnsi="Times New Roman" w:cs="Times New Roman"/>
          <w:b/>
          <w:color w:val="000000"/>
          <w:sz w:val="28"/>
          <w:szCs w:val="28"/>
        </w:rPr>
      </w:pPr>
      <w:r w:rsidRPr="006E3E41">
        <w:rPr>
          <w:rFonts w:ascii="Times New Roman" w:eastAsia="Times New Roman" w:hAnsi="Times New Roman" w:cs="Times New Roman"/>
          <w:b/>
          <w:color w:val="000000"/>
          <w:sz w:val="28"/>
          <w:szCs w:val="28"/>
        </w:rPr>
        <w:t>ПОКАЗНИКИ РЕЗУЛЬТАТИВНОСТІ ПРОГРАМИ</w:t>
      </w:r>
    </w:p>
    <w:p w:rsidR="00652CAC" w:rsidRPr="006E3E41" w:rsidRDefault="00652CAC" w:rsidP="00652CAC">
      <w:pPr>
        <w:spacing w:after="0" w:line="240" w:lineRule="auto"/>
        <w:ind w:right="7"/>
        <w:jc w:val="center"/>
        <w:rPr>
          <w:rFonts w:ascii="Times New Roman" w:eastAsia="Times New Roman" w:hAnsi="Times New Roman" w:cs="Times New Roman"/>
          <w:b/>
          <w:color w:val="000000"/>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00"/>
      </w:tblPr>
      <w:tblGrid>
        <w:gridCol w:w="519"/>
        <w:gridCol w:w="5341"/>
        <w:gridCol w:w="1806"/>
        <w:gridCol w:w="63"/>
        <w:gridCol w:w="2334"/>
        <w:gridCol w:w="1672"/>
        <w:gridCol w:w="1675"/>
        <w:gridCol w:w="1493"/>
      </w:tblGrid>
      <w:tr w:rsidR="00652CAC" w:rsidRPr="00CF5C93" w:rsidTr="000269F7">
        <w:trPr>
          <w:trHeight w:val="206"/>
          <w:jc w:val="center"/>
        </w:trPr>
        <w:tc>
          <w:tcPr>
            <w:tcW w:w="174" w:type="pct"/>
            <w:vMerge w:val="restart"/>
            <w:shd w:val="clear" w:color="auto" w:fill="auto"/>
            <w:vAlign w:val="center"/>
          </w:tcPr>
          <w:p w:rsidR="00652CAC" w:rsidRPr="00CF5C93" w:rsidRDefault="00652CAC"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F5C93">
              <w:rPr>
                <w:rFonts w:ascii="Times New Roman" w:eastAsia="Times New Roman" w:hAnsi="Times New Roman" w:cs="Times New Roman"/>
                <w:b/>
                <w:color w:val="000000"/>
                <w:sz w:val="24"/>
                <w:szCs w:val="24"/>
                <w:highlight w:val="white"/>
              </w:rPr>
              <w:t>№</w:t>
            </w:r>
          </w:p>
          <w:p w:rsidR="00652CAC" w:rsidRPr="00CF5C93" w:rsidRDefault="00652CAC" w:rsidP="004117D0">
            <w:pPr>
              <w:widowControl w:v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highlight w:val="white"/>
              </w:rPr>
            </w:pPr>
            <w:r w:rsidRPr="00CF5C93">
              <w:rPr>
                <w:rFonts w:ascii="Times New Roman" w:eastAsia="Times New Roman" w:hAnsi="Times New Roman" w:cs="Times New Roman"/>
                <w:b/>
                <w:color w:val="000000"/>
                <w:sz w:val="24"/>
                <w:szCs w:val="24"/>
                <w:highlight w:val="white"/>
              </w:rPr>
              <w:t>з/п</w:t>
            </w:r>
          </w:p>
        </w:tc>
        <w:tc>
          <w:tcPr>
            <w:tcW w:w="1792" w:type="pct"/>
            <w:vMerge w:val="restart"/>
            <w:shd w:val="clear" w:color="auto" w:fill="auto"/>
            <w:vAlign w:val="center"/>
          </w:tcPr>
          <w:p w:rsidR="00652CAC" w:rsidRPr="00CF5C93" w:rsidRDefault="00652CAC" w:rsidP="004117D0">
            <w:pPr>
              <w:widowControl w:val="0"/>
              <w:pBdr>
                <w:top w:val="nil"/>
                <w:left w:val="nil"/>
                <w:bottom w:val="nil"/>
                <w:right w:val="nil"/>
                <w:between w:val="nil"/>
              </w:pBdr>
              <w:shd w:val="clear" w:color="auto" w:fill="FFFFFF"/>
              <w:spacing w:after="0" w:line="240" w:lineRule="auto"/>
              <w:ind w:right="-13"/>
              <w:jc w:val="center"/>
              <w:rPr>
                <w:rFonts w:ascii="Times New Roman" w:eastAsia="Times New Roman" w:hAnsi="Times New Roman" w:cs="Times New Roman"/>
                <w:b/>
                <w:color w:val="000000"/>
                <w:sz w:val="24"/>
                <w:szCs w:val="24"/>
                <w:highlight w:val="white"/>
              </w:rPr>
            </w:pPr>
            <w:r w:rsidRPr="00CF5C93">
              <w:rPr>
                <w:rFonts w:ascii="Times New Roman" w:eastAsia="Times New Roman" w:hAnsi="Times New Roman" w:cs="Times New Roman"/>
                <w:b/>
                <w:color w:val="000000"/>
                <w:sz w:val="24"/>
                <w:szCs w:val="24"/>
                <w:highlight w:val="white"/>
              </w:rPr>
              <w:t>Назва</w:t>
            </w:r>
          </w:p>
          <w:p w:rsidR="00652CAC" w:rsidRPr="00CF5C93" w:rsidRDefault="00652CAC" w:rsidP="004117D0">
            <w:pPr>
              <w:widowControl w:val="0"/>
              <w:pBdr>
                <w:top w:val="nil"/>
                <w:left w:val="nil"/>
                <w:bottom w:val="nil"/>
                <w:right w:val="nil"/>
                <w:between w:val="nil"/>
              </w:pBdr>
              <w:shd w:val="clear" w:color="auto" w:fill="FFFFFF"/>
              <w:spacing w:after="0" w:line="240" w:lineRule="auto"/>
              <w:ind w:right="-13"/>
              <w:jc w:val="center"/>
              <w:rPr>
                <w:rFonts w:ascii="Times New Roman" w:eastAsia="Times New Roman" w:hAnsi="Times New Roman" w:cs="Times New Roman"/>
                <w:b/>
                <w:color w:val="000000"/>
                <w:sz w:val="24"/>
                <w:szCs w:val="24"/>
                <w:highlight w:val="white"/>
              </w:rPr>
            </w:pPr>
            <w:r w:rsidRPr="00CF5C93">
              <w:rPr>
                <w:rFonts w:ascii="Times New Roman" w:eastAsia="Times New Roman" w:hAnsi="Times New Roman" w:cs="Times New Roman"/>
                <w:b/>
                <w:color w:val="000000"/>
                <w:sz w:val="24"/>
                <w:szCs w:val="24"/>
                <w:highlight w:val="white"/>
              </w:rPr>
              <w:t>показника</w:t>
            </w:r>
          </w:p>
        </w:tc>
        <w:tc>
          <w:tcPr>
            <w:tcW w:w="627" w:type="pct"/>
            <w:gridSpan w:val="2"/>
            <w:vMerge w:val="restart"/>
            <w:shd w:val="clear" w:color="auto" w:fill="auto"/>
            <w:vAlign w:val="center"/>
          </w:tcPr>
          <w:p w:rsidR="00652CAC" w:rsidRPr="00CF5C93" w:rsidRDefault="00652CAC" w:rsidP="004117D0">
            <w:pPr>
              <w:widowControl w:val="0"/>
              <w:pBdr>
                <w:top w:val="nil"/>
                <w:left w:val="nil"/>
                <w:bottom w:val="nil"/>
                <w:right w:val="nil"/>
                <w:between w:val="nil"/>
              </w:pBdr>
              <w:shd w:val="clear" w:color="auto" w:fill="FFFFFF"/>
              <w:spacing w:after="0" w:line="240" w:lineRule="auto"/>
              <w:ind w:right="-13"/>
              <w:jc w:val="center"/>
              <w:rPr>
                <w:rFonts w:ascii="Times New Roman" w:eastAsia="Times New Roman" w:hAnsi="Times New Roman" w:cs="Times New Roman"/>
                <w:b/>
                <w:color w:val="000000"/>
                <w:sz w:val="24"/>
                <w:szCs w:val="24"/>
                <w:highlight w:val="white"/>
              </w:rPr>
            </w:pPr>
            <w:r w:rsidRPr="00CF5C93">
              <w:rPr>
                <w:rFonts w:ascii="Times New Roman" w:eastAsia="Times New Roman" w:hAnsi="Times New Roman" w:cs="Times New Roman"/>
                <w:b/>
                <w:color w:val="000000"/>
                <w:sz w:val="24"/>
                <w:szCs w:val="24"/>
                <w:highlight w:val="white"/>
              </w:rPr>
              <w:t>Одиниця виміру</w:t>
            </w:r>
          </w:p>
        </w:tc>
        <w:tc>
          <w:tcPr>
            <w:tcW w:w="783" w:type="pct"/>
            <w:vMerge w:val="restart"/>
            <w:shd w:val="clear" w:color="auto" w:fill="auto"/>
            <w:vAlign w:val="center"/>
          </w:tcPr>
          <w:p w:rsidR="00652CAC" w:rsidRPr="00CF5C93" w:rsidRDefault="00652CAC" w:rsidP="004117D0">
            <w:pPr>
              <w:widowControl w:val="0"/>
              <w:pBdr>
                <w:top w:val="nil"/>
                <w:left w:val="nil"/>
                <w:bottom w:val="nil"/>
                <w:right w:val="nil"/>
                <w:between w:val="nil"/>
              </w:pBdr>
              <w:shd w:val="clear" w:color="auto" w:fill="FFFFFF"/>
              <w:spacing w:after="0" w:line="240" w:lineRule="auto"/>
              <w:ind w:right="-13"/>
              <w:jc w:val="center"/>
              <w:rPr>
                <w:rFonts w:ascii="Times New Roman" w:eastAsia="Times New Roman" w:hAnsi="Times New Roman" w:cs="Times New Roman"/>
                <w:b/>
                <w:color w:val="000000"/>
                <w:sz w:val="24"/>
                <w:szCs w:val="24"/>
                <w:highlight w:val="white"/>
              </w:rPr>
            </w:pPr>
            <w:r w:rsidRPr="00CF5C93">
              <w:rPr>
                <w:rFonts w:ascii="Times New Roman" w:eastAsia="Times New Roman" w:hAnsi="Times New Roman" w:cs="Times New Roman"/>
                <w:b/>
                <w:color w:val="000000"/>
                <w:sz w:val="24"/>
                <w:szCs w:val="24"/>
                <w:highlight w:val="white"/>
              </w:rPr>
              <w:t>Вихідні дані на початок дії Програми</w:t>
            </w:r>
          </w:p>
        </w:tc>
        <w:tc>
          <w:tcPr>
            <w:tcW w:w="1624" w:type="pct"/>
            <w:gridSpan w:val="3"/>
            <w:shd w:val="clear" w:color="auto" w:fill="auto"/>
            <w:vAlign w:val="center"/>
          </w:tcPr>
          <w:p w:rsidR="00652CAC" w:rsidRPr="00CF5C93" w:rsidRDefault="00652CAC" w:rsidP="004117D0">
            <w:pPr>
              <w:widowControl w:val="0"/>
              <w:pBdr>
                <w:top w:val="nil"/>
                <w:left w:val="nil"/>
                <w:bottom w:val="nil"/>
                <w:right w:val="nil"/>
                <w:between w:val="nil"/>
              </w:pBdr>
              <w:spacing w:after="0" w:line="240" w:lineRule="auto"/>
              <w:ind w:right="-13"/>
              <w:jc w:val="center"/>
              <w:rPr>
                <w:rFonts w:ascii="Times New Roman" w:eastAsia="Times New Roman" w:hAnsi="Times New Roman" w:cs="Times New Roman"/>
                <w:b/>
                <w:color w:val="000000"/>
                <w:sz w:val="24"/>
                <w:szCs w:val="24"/>
                <w:highlight w:val="white"/>
              </w:rPr>
            </w:pPr>
            <w:r w:rsidRPr="00CF5C93">
              <w:rPr>
                <w:rFonts w:ascii="Times New Roman" w:eastAsia="Times New Roman" w:hAnsi="Times New Roman" w:cs="Times New Roman"/>
                <w:b/>
                <w:color w:val="000000"/>
                <w:sz w:val="24"/>
                <w:szCs w:val="24"/>
                <w:highlight w:val="white"/>
              </w:rPr>
              <w:t>Етапи виконання Програми</w:t>
            </w:r>
          </w:p>
        </w:tc>
      </w:tr>
      <w:tr w:rsidR="00652CAC" w:rsidRPr="00CF5C93" w:rsidTr="000269F7">
        <w:trPr>
          <w:trHeight w:val="223"/>
          <w:jc w:val="center"/>
        </w:trPr>
        <w:tc>
          <w:tcPr>
            <w:tcW w:w="174" w:type="pct"/>
            <w:vMerge/>
            <w:shd w:val="clear" w:color="auto" w:fill="auto"/>
            <w:vAlign w:val="center"/>
          </w:tcPr>
          <w:p w:rsidR="00652CAC" w:rsidRPr="00CF5C93" w:rsidRDefault="00652CAC"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rPr>
            </w:pPr>
          </w:p>
        </w:tc>
        <w:tc>
          <w:tcPr>
            <w:tcW w:w="1792" w:type="pct"/>
            <w:vMerge/>
            <w:shd w:val="clear" w:color="auto" w:fill="auto"/>
            <w:vAlign w:val="center"/>
          </w:tcPr>
          <w:p w:rsidR="00652CAC" w:rsidRPr="00CF5C93" w:rsidRDefault="00652CAC" w:rsidP="004117D0">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white"/>
              </w:rPr>
            </w:pPr>
          </w:p>
        </w:tc>
        <w:tc>
          <w:tcPr>
            <w:tcW w:w="627" w:type="pct"/>
            <w:gridSpan w:val="2"/>
            <w:vMerge/>
            <w:shd w:val="clear" w:color="auto" w:fill="auto"/>
            <w:vAlign w:val="center"/>
          </w:tcPr>
          <w:p w:rsidR="00652CAC" w:rsidRPr="00CF5C93" w:rsidRDefault="00652CAC" w:rsidP="004117D0">
            <w:pPr>
              <w:widowControl w:val="0"/>
              <w:pBdr>
                <w:top w:val="nil"/>
                <w:left w:val="nil"/>
                <w:bottom w:val="nil"/>
                <w:right w:val="nil"/>
                <w:between w:val="nil"/>
              </w:pBdr>
              <w:spacing w:after="0" w:line="240" w:lineRule="auto"/>
              <w:ind w:right="-13"/>
              <w:rPr>
                <w:rFonts w:ascii="Times New Roman" w:eastAsia="Times New Roman" w:hAnsi="Times New Roman" w:cs="Times New Roman"/>
                <w:b/>
                <w:color w:val="000000"/>
                <w:sz w:val="24"/>
                <w:szCs w:val="24"/>
                <w:highlight w:val="white"/>
              </w:rPr>
            </w:pPr>
          </w:p>
        </w:tc>
        <w:tc>
          <w:tcPr>
            <w:tcW w:w="783" w:type="pct"/>
            <w:vMerge/>
            <w:shd w:val="clear" w:color="auto" w:fill="auto"/>
            <w:vAlign w:val="center"/>
          </w:tcPr>
          <w:p w:rsidR="00652CAC" w:rsidRPr="00CF5C93" w:rsidRDefault="00652CAC" w:rsidP="004117D0">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white"/>
              </w:rPr>
            </w:pPr>
          </w:p>
        </w:tc>
        <w:tc>
          <w:tcPr>
            <w:tcW w:w="561" w:type="pct"/>
            <w:shd w:val="clear" w:color="auto" w:fill="auto"/>
            <w:vAlign w:val="center"/>
          </w:tcPr>
          <w:p w:rsidR="00652CAC" w:rsidRPr="00CF5C93" w:rsidRDefault="00652CAC" w:rsidP="004117D0">
            <w:pPr>
              <w:widowControl w:val="0"/>
              <w:pBdr>
                <w:top w:val="nil"/>
                <w:left w:val="nil"/>
                <w:bottom w:val="nil"/>
                <w:right w:val="nil"/>
                <w:between w:val="nil"/>
              </w:pBdr>
              <w:shd w:val="clear" w:color="auto" w:fill="FFFFFF"/>
              <w:spacing w:after="0" w:line="240" w:lineRule="auto"/>
              <w:ind w:right="-15"/>
              <w:jc w:val="center"/>
              <w:rPr>
                <w:rFonts w:ascii="Times New Roman" w:eastAsia="Times New Roman" w:hAnsi="Times New Roman" w:cs="Times New Roman"/>
                <w:color w:val="000000"/>
                <w:sz w:val="24"/>
                <w:szCs w:val="24"/>
              </w:rPr>
            </w:pPr>
            <w:r w:rsidRPr="00CF5C93">
              <w:rPr>
                <w:rFonts w:ascii="Times New Roman" w:eastAsia="Times New Roman" w:hAnsi="Times New Roman" w:cs="Times New Roman"/>
                <w:b/>
                <w:color w:val="000000"/>
                <w:sz w:val="24"/>
                <w:szCs w:val="24"/>
                <w:highlight w:val="white"/>
              </w:rPr>
              <w:t>2025 рік</w:t>
            </w:r>
          </w:p>
        </w:tc>
        <w:tc>
          <w:tcPr>
            <w:tcW w:w="562" w:type="pct"/>
            <w:shd w:val="clear" w:color="auto" w:fill="auto"/>
            <w:vAlign w:val="center"/>
          </w:tcPr>
          <w:p w:rsidR="00652CAC" w:rsidRPr="00CF5C93" w:rsidRDefault="00652CAC" w:rsidP="004117D0">
            <w:pPr>
              <w:widowControl w:val="0"/>
              <w:pBdr>
                <w:top w:val="nil"/>
                <w:left w:val="nil"/>
                <w:bottom w:val="nil"/>
                <w:right w:val="nil"/>
                <w:between w:val="nil"/>
              </w:pBdr>
              <w:shd w:val="clear" w:color="auto" w:fill="FFFFFF"/>
              <w:spacing w:after="0" w:line="240" w:lineRule="auto"/>
              <w:ind w:right="-15"/>
              <w:jc w:val="center"/>
              <w:rPr>
                <w:rFonts w:ascii="Times New Roman" w:eastAsia="Times New Roman" w:hAnsi="Times New Roman" w:cs="Times New Roman"/>
                <w:color w:val="000000"/>
                <w:sz w:val="24"/>
                <w:szCs w:val="24"/>
              </w:rPr>
            </w:pPr>
            <w:r w:rsidRPr="00CF5C93">
              <w:rPr>
                <w:rFonts w:ascii="Times New Roman" w:eastAsia="Times New Roman" w:hAnsi="Times New Roman" w:cs="Times New Roman"/>
                <w:b/>
                <w:color w:val="000000"/>
                <w:sz w:val="24"/>
                <w:szCs w:val="24"/>
                <w:highlight w:val="white"/>
              </w:rPr>
              <w:t>2026 рік</w:t>
            </w:r>
          </w:p>
        </w:tc>
        <w:tc>
          <w:tcPr>
            <w:tcW w:w="501" w:type="pct"/>
            <w:shd w:val="clear" w:color="auto" w:fill="auto"/>
            <w:vAlign w:val="center"/>
          </w:tcPr>
          <w:p w:rsidR="00652CAC" w:rsidRPr="00CF5C93" w:rsidRDefault="00652CAC" w:rsidP="004117D0">
            <w:pPr>
              <w:widowControl w:val="0"/>
              <w:pBdr>
                <w:top w:val="nil"/>
                <w:left w:val="nil"/>
                <w:bottom w:val="nil"/>
                <w:right w:val="nil"/>
                <w:between w:val="nil"/>
              </w:pBdr>
              <w:spacing w:after="0" w:line="240" w:lineRule="auto"/>
              <w:ind w:right="-15"/>
              <w:jc w:val="center"/>
              <w:rPr>
                <w:rFonts w:ascii="Times New Roman" w:eastAsia="Times New Roman" w:hAnsi="Times New Roman" w:cs="Times New Roman"/>
                <w:color w:val="000000"/>
                <w:sz w:val="24"/>
                <w:szCs w:val="24"/>
              </w:rPr>
            </w:pPr>
            <w:r w:rsidRPr="00CF5C93">
              <w:rPr>
                <w:rFonts w:ascii="Times New Roman" w:eastAsia="Times New Roman" w:hAnsi="Times New Roman" w:cs="Times New Roman"/>
                <w:b/>
                <w:color w:val="000000"/>
                <w:sz w:val="24"/>
                <w:szCs w:val="24"/>
                <w:highlight w:val="white"/>
              </w:rPr>
              <w:t>2027 рік</w:t>
            </w:r>
          </w:p>
        </w:tc>
      </w:tr>
      <w:tr w:rsidR="00652CAC" w:rsidRPr="00CF5C93" w:rsidTr="000269F7">
        <w:trPr>
          <w:trHeight w:val="130"/>
          <w:jc w:val="center"/>
        </w:trPr>
        <w:tc>
          <w:tcPr>
            <w:tcW w:w="174" w:type="pct"/>
            <w:shd w:val="clear" w:color="auto" w:fill="FFFFFF"/>
            <w:vAlign w:val="bottom"/>
          </w:tcPr>
          <w:p w:rsidR="00652CAC" w:rsidRPr="001D2B9D" w:rsidRDefault="00652CAC"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1D2B9D">
              <w:rPr>
                <w:rFonts w:ascii="Times New Roman" w:eastAsia="Times New Roman" w:hAnsi="Times New Roman" w:cs="Times New Roman"/>
                <w:color w:val="000000"/>
                <w:sz w:val="20"/>
                <w:szCs w:val="20"/>
                <w:highlight w:val="white"/>
              </w:rPr>
              <w:t>1</w:t>
            </w:r>
          </w:p>
        </w:tc>
        <w:tc>
          <w:tcPr>
            <w:tcW w:w="1792" w:type="pct"/>
            <w:shd w:val="clear" w:color="auto" w:fill="FFFFFF"/>
            <w:vAlign w:val="bottom"/>
          </w:tcPr>
          <w:p w:rsidR="00652CAC" w:rsidRPr="001D2B9D" w:rsidRDefault="00652CAC" w:rsidP="004117D0">
            <w:pPr>
              <w:widowControl w:val="0"/>
              <w:pBdr>
                <w:top w:val="nil"/>
                <w:left w:val="nil"/>
                <w:bottom w:val="nil"/>
                <w:right w:val="nil"/>
                <w:between w:val="nil"/>
              </w:pBdr>
              <w:spacing w:after="0" w:line="240" w:lineRule="auto"/>
              <w:ind w:right="91"/>
              <w:jc w:val="center"/>
              <w:rPr>
                <w:rFonts w:ascii="Times New Roman" w:eastAsia="Times New Roman" w:hAnsi="Times New Roman" w:cs="Times New Roman"/>
                <w:color w:val="000000"/>
                <w:sz w:val="20"/>
                <w:szCs w:val="20"/>
              </w:rPr>
            </w:pPr>
            <w:r w:rsidRPr="001D2B9D">
              <w:rPr>
                <w:rFonts w:ascii="Times New Roman" w:eastAsia="Times New Roman" w:hAnsi="Times New Roman" w:cs="Times New Roman"/>
                <w:color w:val="000000"/>
                <w:sz w:val="20"/>
                <w:szCs w:val="20"/>
                <w:highlight w:val="white"/>
              </w:rPr>
              <w:t>2</w:t>
            </w:r>
          </w:p>
        </w:tc>
        <w:tc>
          <w:tcPr>
            <w:tcW w:w="627" w:type="pct"/>
            <w:gridSpan w:val="2"/>
            <w:shd w:val="clear" w:color="auto" w:fill="FFFFFF"/>
            <w:vAlign w:val="bottom"/>
          </w:tcPr>
          <w:p w:rsidR="00652CAC" w:rsidRPr="001D2B9D" w:rsidRDefault="00652CAC" w:rsidP="004117D0">
            <w:pPr>
              <w:widowControl w:val="0"/>
              <w:pBdr>
                <w:top w:val="nil"/>
                <w:left w:val="nil"/>
                <w:bottom w:val="nil"/>
                <w:right w:val="nil"/>
                <w:between w:val="nil"/>
              </w:pBdr>
              <w:spacing w:after="0" w:line="240" w:lineRule="auto"/>
              <w:ind w:right="-13"/>
              <w:jc w:val="center"/>
              <w:rPr>
                <w:rFonts w:ascii="Times New Roman" w:eastAsia="Times New Roman" w:hAnsi="Times New Roman" w:cs="Times New Roman"/>
                <w:color w:val="000000"/>
                <w:sz w:val="20"/>
                <w:szCs w:val="20"/>
              </w:rPr>
            </w:pPr>
            <w:r w:rsidRPr="001D2B9D">
              <w:rPr>
                <w:rFonts w:ascii="Times New Roman" w:eastAsia="Times New Roman" w:hAnsi="Times New Roman" w:cs="Times New Roman"/>
                <w:color w:val="000000"/>
                <w:sz w:val="20"/>
                <w:szCs w:val="20"/>
                <w:highlight w:val="white"/>
              </w:rPr>
              <w:t>3</w:t>
            </w:r>
          </w:p>
        </w:tc>
        <w:tc>
          <w:tcPr>
            <w:tcW w:w="783" w:type="pct"/>
            <w:shd w:val="clear" w:color="auto" w:fill="FFFFFF"/>
            <w:vAlign w:val="bottom"/>
          </w:tcPr>
          <w:p w:rsidR="00652CAC" w:rsidRPr="001D2B9D" w:rsidRDefault="00652CAC" w:rsidP="004117D0">
            <w:pPr>
              <w:widowControl w:val="0"/>
              <w:pBdr>
                <w:top w:val="nil"/>
                <w:left w:val="nil"/>
                <w:bottom w:val="nil"/>
                <w:right w:val="nil"/>
                <w:between w:val="nil"/>
              </w:pBdr>
              <w:spacing w:after="0" w:line="240" w:lineRule="auto"/>
              <w:ind w:right="91"/>
              <w:jc w:val="center"/>
              <w:rPr>
                <w:rFonts w:ascii="Times New Roman" w:eastAsia="Times New Roman" w:hAnsi="Times New Roman" w:cs="Times New Roman"/>
                <w:color w:val="000000"/>
                <w:sz w:val="20"/>
                <w:szCs w:val="20"/>
              </w:rPr>
            </w:pPr>
            <w:r w:rsidRPr="001D2B9D">
              <w:rPr>
                <w:rFonts w:ascii="Times New Roman" w:eastAsia="Times New Roman" w:hAnsi="Times New Roman" w:cs="Times New Roman"/>
                <w:color w:val="000000"/>
                <w:sz w:val="20"/>
                <w:szCs w:val="20"/>
                <w:highlight w:val="white"/>
              </w:rPr>
              <w:t>4</w:t>
            </w:r>
          </w:p>
        </w:tc>
        <w:tc>
          <w:tcPr>
            <w:tcW w:w="561" w:type="pct"/>
            <w:shd w:val="clear" w:color="auto" w:fill="FFFFFF"/>
            <w:vAlign w:val="bottom"/>
          </w:tcPr>
          <w:p w:rsidR="00652CAC" w:rsidRPr="001D2B9D" w:rsidRDefault="00652CAC" w:rsidP="004117D0">
            <w:pPr>
              <w:widowControl w:val="0"/>
              <w:pBdr>
                <w:top w:val="nil"/>
                <w:left w:val="nil"/>
                <w:bottom w:val="nil"/>
                <w:right w:val="nil"/>
                <w:between w:val="nil"/>
              </w:pBdr>
              <w:spacing w:after="0" w:line="240" w:lineRule="auto"/>
              <w:ind w:right="91"/>
              <w:jc w:val="center"/>
              <w:rPr>
                <w:rFonts w:ascii="Times New Roman" w:eastAsia="Times New Roman" w:hAnsi="Times New Roman" w:cs="Times New Roman"/>
                <w:color w:val="000000"/>
                <w:sz w:val="20"/>
                <w:szCs w:val="20"/>
              </w:rPr>
            </w:pPr>
            <w:r w:rsidRPr="001D2B9D">
              <w:rPr>
                <w:rFonts w:ascii="Times New Roman" w:eastAsia="Times New Roman" w:hAnsi="Times New Roman" w:cs="Times New Roman"/>
                <w:color w:val="000000"/>
                <w:sz w:val="20"/>
                <w:szCs w:val="20"/>
                <w:highlight w:val="white"/>
              </w:rPr>
              <w:t>5</w:t>
            </w:r>
          </w:p>
        </w:tc>
        <w:tc>
          <w:tcPr>
            <w:tcW w:w="562" w:type="pct"/>
            <w:shd w:val="clear" w:color="auto" w:fill="FFFFFF"/>
            <w:vAlign w:val="bottom"/>
          </w:tcPr>
          <w:p w:rsidR="00652CAC" w:rsidRPr="001D2B9D" w:rsidRDefault="00652CAC" w:rsidP="004117D0">
            <w:pPr>
              <w:widowControl w:val="0"/>
              <w:pBdr>
                <w:top w:val="nil"/>
                <w:left w:val="nil"/>
                <w:bottom w:val="nil"/>
                <w:right w:val="nil"/>
                <w:between w:val="nil"/>
              </w:pBdr>
              <w:spacing w:after="0" w:line="240" w:lineRule="auto"/>
              <w:ind w:right="91"/>
              <w:jc w:val="center"/>
              <w:rPr>
                <w:rFonts w:ascii="Times New Roman" w:eastAsia="Times New Roman" w:hAnsi="Times New Roman" w:cs="Times New Roman"/>
                <w:color w:val="000000"/>
                <w:sz w:val="20"/>
                <w:szCs w:val="20"/>
              </w:rPr>
            </w:pPr>
            <w:r w:rsidRPr="001D2B9D">
              <w:rPr>
                <w:rFonts w:ascii="Times New Roman" w:eastAsia="Times New Roman" w:hAnsi="Times New Roman" w:cs="Times New Roman"/>
                <w:color w:val="000000"/>
                <w:sz w:val="20"/>
                <w:szCs w:val="20"/>
              </w:rPr>
              <w:t>6</w:t>
            </w:r>
          </w:p>
        </w:tc>
        <w:tc>
          <w:tcPr>
            <w:tcW w:w="501" w:type="pct"/>
            <w:shd w:val="clear" w:color="auto" w:fill="FFFFFF"/>
            <w:vAlign w:val="bottom"/>
          </w:tcPr>
          <w:p w:rsidR="00652CAC" w:rsidRPr="001D2B9D" w:rsidRDefault="00652CAC" w:rsidP="004117D0">
            <w:pPr>
              <w:widowControl w:val="0"/>
              <w:pBdr>
                <w:top w:val="nil"/>
                <w:left w:val="nil"/>
                <w:bottom w:val="nil"/>
                <w:right w:val="nil"/>
                <w:between w:val="nil"/>
              </w:pBdr>
              <w:spacing w:after="0" w:line="240" w:lineRule="auto"/>
              <w:ind w:right="91"/>
              <w:jc w:val="center"/>
              <w:rPr>
                <w:rFonts w:ascii="Times New Roman" w:eastAsia="Times New Roman" w:hAnsi="Times New Roman" w:cs="Times New Roman"/>
                <w:color w:val="000000"/>
                <w:sz w:val="20"/>
                <w:szCs w:val="20"/>
              </w:rPr>
            </w:pPr>
            <w:r w:rsidRPr="001D2B9D">
              <w:rPr>
                <w:rFonts w:ascii="Times New Roman" w:eastAsia="Times New Roman" w:hAnsi="Times New Roman" w:cs="Times New Roman"/>
                <w:color w:val="000000"/>
                <w:sz w:val="20"/>
                <w:szCs w:val="20"/>
              </w:rPr>
              <w:t>7</w:t>
            </w:r>
          </w:p>
        </w:tc>
      </w:tr>
      <w:tr w:rsidR="00652CAC" w:rsidRPr="00CF5C93" w:rsidTr="00191A71">
        <w:trPr>
          <w:trHeight w:val="288"/>
          <w:jc w:val="center"/>
        </w:trPr>
        <w:tc>
          <w:tcPr>
            <w:tcW w:w="5000" w:type="pct"/>
            <w:gridSpan w:val="8"/>
            <w:shd w:val="clear" w:color="auto" w:fill="FFFFFF"/>
          </w:tcPr>
          <w:p w:rsidR="00652CAC" w:rsidRPr="00CF5C93" w:rsidRDefault="00652CAC" w:rsidP="004117D0">
            <w:pPr>
              <w:spacing w:after="0" w:line="240" w:lineRule="auto"/>
              <w:ind w:right="-13"/>
              <w:jc w:val="center"/>
              <w:rPr>
                <w:rFonts w:ascii="Times New Roman" w:eastAsia="Times New Roman" w:hAnsi="Times New Roman" w:cs="Times New Roman"/>
                <w:sz w:val="24"/>
                <w:szCs w:val="24"/>
              </w:rPr>
            </w:pPr>
            <w:r w:rsidRPr="00CF5C93">
              <w:rPr>
                <w:rFonts w:ascii="Times New Roman" w:eastAsia="Times New Roman" w:hAnsi="Times New Roman" w:cs="Times New Roman"/>
                <w:b/>
                <w:color w:val="000000"/>
                <w:sz w:val="24"/>
                <w:szCs w:val="24"/>
                <w:highlight w:val="white"/>
              </w:rPr>
              <w:t>І. Показники затрат</w:t>
            </w:r>
          </w:p>
        </w:tc>
      </w:tr>
      <w:tr w:rsidR="00E80E7B" w:rsidRPr="00E80E7B" w:rsidTr="000269F7">
        <w:trPr>
          <w:trHeight w:val="266"/>
          <w:jc w:val="center"/>
        </w:trPr>
        <w:tc>
          <w:tcPr>
            <w:tcW w:w="174" w:type="pct"/>
            <w:shd w:val="clear" w:color="auto" w:fill="FFFFFF"/>
            <w:vAlign w:val="center"/>
          </w:tcPr>
          <w:p w:rsidR="001D2B9D" w:rsidRPr="00E80E7B" w:rsidRDefault="001D2B9D" w:rsidP="00191A71">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w:t>
            </w:r>
          </w:p>
        </w:tc>
        <w:tc>
          <w:tcPr>
            <w:tcW w:w="1792" w:type="pct"/>
            <w:shd w:val="clear" w:color="auto" w:fill="FFFFFF"/>
            <w:vAlign w:val="center"/>
          </w:tcPr>
          <w:p w:rsidR="001D2B9D" w:rsidRPr="00E80E7B" w:rsidRDefault="001D2B9D" w:rsidP="00C522E6">
            <w:pPr>
              <w:tabs>
                <w:tab w:val="left" w:pos="64"/>
              </w:tabs>
              <w:spacing w:after="0" w:line="240" w:lineRule="auto"/>
              <w:ind w:right="91"/>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Обсяг видатків на технічне переоснащення та модернізація матеріально-технічної бази МПРП</w:t>
            </w:r>
          </w:p>
        </w:tc>
        <w:tc>
          <w:tcPr>
            <w:tcW w:w="627" w:type="pct"/>
            <w:gridSpan w:val="2"/>
            <w:shd w:val="clear" w:color="auto" w:fill="FFFFFF"/>
            <w:vAlign w:val="center"/>
          </w:tcPr>
          <w:p w:rsidR="001D2B9D" w:rsidRPr="00E80E7B" w:rsidRDefault="002120E0" w:rsidP="00191A71">
            <w:pPr>
              <w:spacing w:after="0" w:line="240" w:lineRule="auto"/>
              <w:ind w:right="-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тис. </w:t>
            </w:r>
            <w:r w:rsidR="001D2B9D" w:rsidRPr="00E80E7B">
              <w:rPr>
                <w:rFonts w:ascii="Times New Roman" w:eastAsia="Times New Roman" w:hAnsi="Times New Roman" w:cs="Times New Roman"/>
                <w:sz w:val="24"/>
                <w:szCs w:val="24"/>
              </w:rPr>
              <w:t>грн</w:t>
            </w:r>
          </w:p>
        </w:tc>
        <w:tc>
          <w:tcPr>
            <w:tcW w:w="783" w:type="pct"/>
            <w:shd w:val="clear" w:color="auto" w:fill="FFFFFF"/>
            <w:vAlign w:val="center"/>
          </w:tcPr>
          <w:p w:rsidR="001D2B9D" w:rsidRPr="00E80E7B" w:rsidRDefault="002120E0" w:rsidP="002120E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269F7" w:rsidRPr="00E80E7B">
              <w:rPr>
                <w:rFonts w:ascii="Times New Roman" w:eastAsia="Times New Roman" w:hAnsi="Times New Roman" w:cs="Times New Roman"/>
                <w:sz w:val="24"/>
                <w:szCs w:val="24"/>
              </w:rPr>
              <w:t>13</w:t>
            </w:r>
            <w:r w:rsidR="001D2B9D" w:rsidRPr="00E80E7B">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r w:rsidR="001D2B9D" w:rsidRPr="00E80E7B">
              <w:rPr>
                <w:rFonts w:ascii="Times New Roman" w:eastAsia="Times New Roman" w:hAnsi="Times New Roman" w:cs="Times New Roman"/>
                <w:sz w:val="24"/>
                <w:szCs w:val="24"/>
              </w:rPr>
              <w:t>0</w:t>
            </w:r>
          </w:p>
        </w:tc>
        <w:tc>
          <w:tcPr>
            <w:tcW w:w="561" w:type="pct"/>
            <w:shd w:val="clear" w:color="auto" w:fill="FFFFFF"/>
            <w:vAlign w:val="center"/>
          </w:tcPr>
          <w:p w:rsidR="001D2B9D" w:rsidRPr="00E80E7B" w:rsidRDefault="001D2B9D" w:rsidP="002120E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1130</w:t>
            </w:r>
            <w:r w:rsidR="002120E0">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62" w:type="pct"/>
            <w:shd w:val="clear" w:color="auto" w:fill="FFFFFF"/>
            <w:vAlign w:val="center"/>
          </w:tcPr>
          <w:p w:rsidR="001D2B9D" w:rsidRPr="00E80E7B" w:rsidRDefault="001D2B9D" w:rsidP="002120E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1130</w:t>
            </w:r>
            <w:r w:rsidR="002120E0">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01" w:type="pct"/>
            <w:shd w:val="clear" w:color="auto" w:fill="FFFFFF"/>
            <w:vAlign w:val="center"/>
          </w:tcPr>
          <w:p w:rsidR="001D2B9D" w:rsidRPr="00E80E7B" w:rsidRDefault="001D2B9D" w:rsidP="002120E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1130</w:t>
            </w:r>
            <w:r w:rsidR="002120E0">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r>
      <w:tr w:rsidR="00E80E7B" w:rsidRPr="00E80E7B" w:rsidTr="000269F7">
        <w:trPr>
          <w:trHeight w:val="266"/>
          <w:jc w:val="center"/>
        </w:trPr>
        <w:tc>
          <w:tcPr>
            <w:tcW w:w="174" w:type="pct"/>
            <w:shd w:val="clear" w:color="auto" w:fill="FFFFFF"/>
            <w:vAlign w:val="center"/>
          </w:tcPr>
          <w:p w:rsidR="008B7DA2" w:rsidRPr="00E80E7B" w:rsidRDefault="008B7DA2" w:rsidP="00191A71">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2</w:t>
            </w:r>
          </w:p>
        </w:tc>
        <w:tc>
          <w:tcPr>
            <w:tcW w:w="1792" w:type="pct"/>
            <w:shd w:val="clear" w:color="auto" w:fill="FFFFFF"/>
            <w:vAlign w:val="center"/>
          </w:tcPr>
          <w:p w:rsidR="008B7DA2" w:rsidRPr="00E80E7B" w:rsidRDefault="00C72E72" w:rsidP="00C522E6">
            <w:pPr>
              <w:tabs>
                <w:tab w:val="left" w:pos="0"/>
                <w:tab w:val="left" w:pos="64"/>
                <w:tab w:val="left" w:pos="510"/>
              </w:tabs>
              <w:spacing w:after="0" w:line="240" w:lineRule="auto"/>
              <w:ind w:left="-78" w:right="91" w:firstLine="78"/>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Обсяг видатків на п</w:t>
            </w:r>
            <w:r w:rsidR="00EA5214" w:rsidRPr="00E80E7B">
              <w:rPr>
                <w:rFonts w:ascii="Times New Roman" w:eastAsia="Times New Roman" w:hAnsi="Times New Roman" w:cs="Times New Roman"/>
                <w:sz w:val="24"/>
                <w:szCs w:val="24"/>
              </w:rPr>
              <w:t>ідвищення професійної компетентності особового складу МПРП</w:t>
            </w:r>
          </w:p>
        </w:tc>
        <w:tc>
          <w:tcPr>
            <w:tcW w:w="627" w:type="pct"/>
            <w:gridSpan w:val="2"/>
            <w:shd w:val="clear" w:color="auto" w:fill="FFFFFF"/>
            <w:vAlign w:val="center"/>
          </w:tcPr>
          <w:p w:rsidR="008B7DA2" w:rsidRPr="00E80E7B" w:rsidRDefault="002120E0" w:rsidP="00191A71">
            <w:pPr>
              <w:spacing w:after="0" w:line="240" w:lineRule="auto"/>
              <w:ind w:right="-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тис. </w:t>
            </w:r>
            <w:r w:rsidR="00E54587" w:rsidRPr="00E80E7B">
              <w:rPr>
                <w:rFonts w:ascii="Times New Roman" w:eastAsia="Times New Roman" w:hAnsi="Times New Roman" w:cs="Times New Roman"/>
                <w:sz w:val="24"/>
                <w:szCs w:val="24"/>
              </w:rPr>
              <w:t>грн</w:t>
            </w:r>
          </w:p>
        </w:tc>
        <w:tc>
          <w:tcPr>
            <w:tcW w:w="783" w:type="pct"/>
            <w:shd w:val="clear" w:color="auto" w:fill="FFFFFF"/>
            <w:vAlign w:val="center"/>
          </w:tcPr>
          <w:p w:rsidR="008B7DA2" w:rsidRPr="00E80E7B" w:rsidRDefault="000269F7" w:rsidP="002120E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110</w:t>
            </w:r>
            <w:r w:rsidR="002120E0">
              <w:rPr>
                <w:rFonts w:ascii="Times New Roman" w:eastAsia="Times New Roman" w:hAnsi="Times New Roman" w:cs="Times New Roman"/>
                <w:sz w:val="24"/>
                <w:szCs w:val="24"/>
              </w:rPr>
              <w:t>,</w:t>
            </w:r>
            <w:r w:rsidR="00F51D3D" w:rsidRPr="00E80E7B">
              <w:rPr>
                <w:rFonts w:ascii="Times New Roman" w:eastAsia="Times New Roman" w:hAnsi="Times New Roman" w:cs="Times New Roman"/>
                <w:sz w:val="24"/>
                <w:szCs w:val="24"/>
              </w:rPr>
              <w:t>0</w:t>
            </w:r>
          </w:p>
        </w:tc>
        <w:tc>
          <w:tcPr>
            <w:tcW w:w="561" w:type="pct"/>
            <w:shd w:val="clear" w:color="auto" w:fill="FFFFFF"/>
            <w:vAlign w:val="center"/>
          </w:tcPr>
          <w:p w:rsidR="008B7DA2" w:rsidRPr="00E80E7B" w:rsidRDefault="00F51D3D" w:rsidP="002120E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110</w:t>
            </w:r>
            <w:r w:rsidR="002120E0">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62" w:type="pct"/>
            <w:shd w:val="clear" w:color="auto" w:fill="FFFFFF"/>
            <w:vAlign w:val="center"/>
          </w:tcPr>
          <w:p w:rsidR="008B7DA2" w:rsidRPr="00E80E7B" w:rsidRDefault="00F51D3D"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110</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01" w:type="pct"/>
            <w:shd w:val="clear" w:color="auto" w:fill="FFFFFF"/>
            <w:vAlign w:val="center"/>
          </w:tcPr>
          <w:p w:rsidR="008B7DA2" w:rsidRPr="00E80E7B" w:rsidRDefault="00F51D3D"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110</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r>
      <w:tr w:rsidR="00E80E7B" w:rsidRPr="00E80E7B" w:rsidTr="000269F7">
        <w:trPr>
          <w:trHeight w:val="266"/>
          <w:jc w:val="center"/>
        </w:trPr>
        <w:tc>
          <w:tcPr>
            <w:tcW w:w="174" w:type="pct"/>
            <w:shd w:val="clear" w:color="auto" w:fill="FFFFFF"/>
            <w:vAlign w:val="center"/>
          </w:tcPr>
          <w:p w:rsidR="0086287D" w:rsidRPr="00E80E7B" w:rsidRDefault="0086287D" w:rsidP="00191A71">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3</w:t>
            </w:r>
          </w:p>
        </w:tc>
        <w:tc>
          <w:tcPr>
            <w:tcW w:w="1792" w:type="pct"/>
            <w:shd w:val="clear" w:color="auto" w:fill="FFFFFF"/>
            <w:vAlign w:val="center"/>
          </w:tcPr>
          <w:p w:rsidR="0086287D" w:rsidRPr="00E80E7B" w:rsidRDefault="00574441" w:rsidP="00C522E6">
            <w:pPr>
              <w:tabs>
                <w:tab w:val="left" w:pos="64"/>
              </w:tabs>
              <w:spacing w:after="0" w:line="240" w:lineRule="auto"/>
              <w:ind w:right="91"/>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Обсяг видатків на п</w:t>
            </w:r>
            <w:r w:rsidR="00CA719E" w:rsidRPr="00E80E7B">
              <w:rPr>
                <w:rFonts w:ascii="Times New Roman" w:eastAsia="Times New Roman" w:hAnsi="Times New Roman" w:cs="Times New Roman"/>
                <w:sz w:val="24"/>
                <w:szCs w:val="24"/>
              </w:rPr>
              <w:t>ідвищення обізнаності населення  та готовності до реагування на НС</w:t>
            </w:r>
          </w:p>
        </w:tc>
        <w:tc>
          <w:tcPr>
            <w:tcW w:w="627" w:type="pct"/>
            <w:gridSpan w:val="2"/>
            <w:shd w:val="clear" w:color="auto" w:fill="FFFFFF"/>
            <w:vAlign w:val="center"/>
          </w:tcPr>
          <w:p w:rsidR="0086287D" w:rsidRPr="00E80E7B" w:rsidRDefault="002120E0" w:rsidP="00191A71">
            <w:pPr>
              <w:spacing w:after="0" w:line="240" w:lineRule="auto"/>
              <w:ind w:right="-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тис. </w:t>
            </w:r>
            <w:r w:rsidR="002B7E5A" w:rsidRPr="00E80E7B">
              <w:rPr>
                <w:rFonts w:ascii="Times New Roman" w:eastAsia="Times New Roman" w:hAnsi="Times New Roman" w:cs="Times New Roman"/>
                <w:sz w:val="24"/>
                <w:szCs w:val="24"/>
              </w:rPr>
              <w:t>грн</w:t>
            </w:r>
          </w:p>
        </w:tc>
        <w:tc>
          <w:tcPr>
            <w:tcW w:w="783" w:type="pct"/>
            <w:shd w:val="clear" w:color="auto" w:fill="FFFFFF"/>
            <w:vAlign w:val="center"/>
          </w:tcPr>
          <w:p w:rsidR="0086287D" w:rsidRPr="00E80E7B" w:rsidRDefault="00574441" w:rsidP="001E67A5">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5</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61" w:type="pct"/>
            <w:shd w:val="clear" w:color="auto" w:fill="FFFFFF"/>
            <w:vAlign w:val="center"/>
          </w:tcPr>
          <w:p w:rsidR="0086287D" w:rsidRPr="00E80E7B" w:rsidRDefault="00574441"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5</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62" w:type="pct"/>
            <w:shd w:val="clear" w:color="auto" w:fill="FFFFFF"/>
            <w:vAlign w:val="center"/>
          </w:tcPr>
          <w:p w:rsidR="0086287D" w:rsidRPr="00E80E7B" w:rsidRDefault="00574441"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5</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01" w:type="pct"/>
            <w:shd w:val="clear" w:color="auto" w:fill="FFFFFF"/>
            <w:vAlign w:val="center"/>
          </w:tcPr>
          <w:p w:rsidR="0086287D" w:rsidRPr="00E80E7B" w:rsidRDefault="00574441"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5</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r>
      <w:tr w:rsidR="00E80E7B" w:rsidRPr="00E80E7B" w:rsidTr="000269F7">
        <w:trPr>
          <w:trHeight w:val="266"/>
          <w:jc w:val="center"/>
        </w:trPr>
        <w:tc>
          <w:tcPr>
            <w:tcW w:w="174" w:type="pct"/>
            <w:shd w:val="clear" w:color="auto" w:fill="FFFFFF"/>
            <w:vAlign w:val="center"/>
          </w:tcPr>
          <w:p w:rsidR="00724EA6" w:rsidRPr="00E80E7B" w:rsidRDefault="00724EA6" w:rsidP="00191A71">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4</w:t>
            </w:r>
          </w:p>
        </w:tc>
        <w:tc>
          <w:tcPr>
            <w:tcW w:w="1792" w:type="pct"/>
            <w:shd w:val="clear" w:color="auto" w:fill="FFFFFF"/>
            <w:vAlign w:val="center"/>
          </w:tcPr>
          <w:p w:rsidR="00724EA6" w:rsidRPr="00E80E7B" w:rsidRDefault="007648C7" w:rsidP="00C522E6">
            <w:pPr>
              <w:tabs>
                <w:tab w:val="left" w:pos="64"/>
                <w:tab w:val="left" w:pos="206"/>
              </w:tabs>
              <w:spacing w:after="0" w:line="240" w:lineRule="auto"/>
              <w:jc w:val="center"/>
              <w:rPr>
                <w:rFonts w:ascii="Times New Roman" w:eastAsia="Times New Roman" w:hAnsi="Times New Roman" w:cs="Times New Roman"/>
                <w:sz w:val="24"/>
                <w:szCs w:val="24"/>
              </w:rPr>
            </w:pPr>
            <w:r w:rsidRPr="00E80E7B">
              <w:rPr>
                <w:rFonts w:ascii="Times New Roman" w:hAnsi="Times New Roman"/>
                <w:sz w:val="24"/>
                <w:szCs w:val="24"/>
              </w:rPr>
              <w:t>Загальна чисельність місцевого пожежно-рятувального підрозділу</w:t>
            </w:r>
          </w:p>
        </w:tc>
        <w:tc>
          <w:tcPr>
            <w:tcW w:w="627" w:type="pct"/>
            <w:gridSpan w:val="2"/>
            <w:shd w:val="clear" w:color="auto" w:fill="FFFFFF"/>
            <w:vAlign w:val="center"/>
          </w:tcPr>
          <w:p w:rsidR="00724EA6" w:rsidRPr="00E80E7B" w:rsidRDefault="00926955" w:rsidP="00191A71">
            <w:pPr>
              <w:spacing w:after="0" w:line="240" w:lineRule="auto"/>
              <w:ind w:right="-13"/>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о</w:t>
            </w:r>
            <w:r w:rsidR="00724EA6" w:rsidRPr="00E80E7B">
              <w:rPr>
                <w:rFonts w:ascii="Times New Roman" w:eastAsia="Times New Roman" w:hAnsi="Times New Roman" w:cs="Times New Roman"/>
                <w:sz w:val="24"/>
                <w:szCs w:val="24"/>
              </w:rPr>
              <w:t>д.</w:t>
            </w:r>
          </w:p>
        </w:tc>
        <w:tc>
          <w:tcPr>
            <w:tcW w:w="783" w:type="pct"/>
            <w:shd w:val="clear" w:color="auto" w:fill="FFFFFF"/>
            <w:vAlign w:val="center"/>
          </w:tcPr>
          <w:p w:rsidR="00724EA6" w:rsidRPr="00E80E7B" w:rsidRDefault="00BC232C" w:rsidP="00AD03B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22</w:t>
            </w:r>
          </w:p>
        </w:tc>
        <w:tc>
          <w:tcPr>
            <w:tcW w:w="561" w:type="pct"/>
            <w:shd w:val="clear" w:color="auto" w:fill="FFFFFF"/>
            <w:vAlign w:val="center"/>
          </w:tcPr>
          <w:p w:rsidR="00724EA6" w:rsidRPr="00E80E7B" w:rsidRDefault="000269F7" w:rsidP="00AD03B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8</w:t>
            </w:r>
          </w:p>
        </w:tc>
        <w:tc>
          <w:tcPr>
            <w:tcW w:w="562" w:type="pct"/>
            <w:shd w:val="clear" w:color="auto" w:fill="FFFFFF"/>
            <w:vAlign w:val="center"/>
          </w:tcPr>
          <w:p w:rsidR="00724EA6" w:rsidRPr="00E80E7B" w:rsidRDefault="000269F7" w:rsidP="00AD03B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7</w:t>
            </w:r>
          </w:p>
        </w:tc>
        <w:tc>
          <w:tcPr>
            <w:tcW w:w="501" w:type="pct"/>
            <w:shd w:val="clear" w:color="auto" w:fill="FFFFFF"/>
            <w:vAlign w:val="center"/>
          </w:tcPr>
          <w:p w:rsidR="00724EA6" w:rsidRPr="00E80E7B" w:rsidRDefault="000269F7" w:rsidP="00AD03B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7</w:t>
            </w:r>
          </w:p>
        </w:tc>
      </w:tr>
      <w:tr w:rsidR="00E80E7B" w:rsidRPr="00E80E7B" w:rsidTr="000269F7">
        <w:trPr>
          <w:trHeight w:val="266"/>
          <w:jc w:val="center"/>
        </w:trPr>
        <w:tc>
          <w:tcPr>
            <w:tcW w:w="174" w:type="pct"/>
            <w:shd w:val="clear" w:color="auto" w:fill="FFFFFF"/>
            <w:vAlign w:val="center"/>
          </w:tcPr>
          <w:p w:rsidR="00926955" w:rsidRPr="00E80E7B" w:rsidRDefault="00926955" w:rsidP="00191A71">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5</w:t>
            </w:r>
          </w:p>
        </w:tc>
        <w:tc>
          <w:tcPr>
            <w:tcW w:w="1792" w:type="pct"/>
            <w:shd w:val="clear" w:color="auto" w:fill="FFFFFF"/>
            <w:vAlign w:val="center"/>
          </w:tcPr>
          <w:p w:rsidR="00926955" w:rsidRPr="00E80E7B" w:rsidRDefault="00926955" w:rsidP="00C522E6">
            <w:pPr>
              <w:spacing w:after="0" w:line="240" w:lineRule="auto"/>
              <w:ind w:right="91"/>
              <w:jc w:val="center"/>
              <w:rPr>
                <w:rFonts w:ascii="Times New Roman" w:eastAsia="Times New Roman" w:hAnsi="Times New Roman" w:cs="Times New Roman"/>
                <w:sz w:val="24"/>
                <w:szCs w:val="24"/>
              </w:rPr>
            </w:pPr>
            <w:r w:rsidRPr="00E80E7B">
              <w:rPr>
                <w:rFonts w:ascii="Times New Roman" w:hAnsi="Times New Roman"/>
                <w:sz w:val="24"/>
                <w:szCs w:val="24"/>
              </w:rPr>
              <w:t>Кількість структурних підрозділів</w:t>
            </w:r>
          </w:p>
        </w:tc>
        <w:tc>
          <w:tcPr>
            <w:tcW w:w="627" w:type="pct"/>
            <w:gridSpan w:val="2"/>
            <w:shd w:val="clear" w:color="auto" w:fill="FFFFFF"/>
            <w:vAlign w:val="center"/>
          </w:tcPr>
          <w:p w:rsidR="00926955" w:rsidRPr="00E80E7B" w:rsidRDefault="00926955" w:rsidP="00191A71">
            <w:pPr>
              <w:spacing w:after="0" w:line="240" w:lineRule="auto"/>
              <w:ind w:right="-13"/>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од.</w:t>
            </w:r>
          </w:p>
        </w:tc>
        <w:tc>
          <w:tcPr>
            <w:tcW w:w="783" w:type="pct"/>
            <w:shd w:val="clear" w:color="auto" w:fill="FFFFFF"/>
            <w:vAlign w:val="center"/>
          </w:tcPr>
          <w:p w:rsidR="00926955" w:rsidRPr="00E80E7B" w:rsidRDefault="00BC232C" w:rsidP="00191A71">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w:t>
            </w:r>
          </w:p>
        </w:tc>
        <w:tc>
          <w:tcPr>
            <w:tcW w:w="561" w:type="pct"/>
            <w:shd w:val="clear" w:color="auto" w:fill="FFFFFF"/>
            <w:vAlign w:val="center"/>
          </w:tcPr>
          <w:p w:rsidR="00926955" w:rsidRPr="00E80E7B" w:rsidRDefault="001066E0" w:rsidP="00191A71">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w:t>
            </w:r>
          </w:p>
        </w:tc>
        <w:tc>
          <w:tcPr>
            <w:tcW w:w="562" w:type="pct"/>
            <w:shd w:val="clear" w:color="auto" w:fill="FFFFFF"/>
          </w:tcPr>
          <w:p w:rsidR="00926955" w:rsidRPr="00E80E7B" w:rsidRDefault="001066E0" w:rsidP="00191A71">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w:t>
            </w:r>
          </w:p>
        </w:tc>
        <w:tc>
          <w:tcPr>
            <w:tcW w:w="501" w:type="pct"/>
            <w:shd w:val="clear" w:color="auto" w:fill="FFFFFF"/>
          </w:tcPr>
          <w:p w:rsidR="00926955" w:rsidRPr="00E80E7B" w:rsidRDefault="001066E0" w:rsidP="00191A71">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w:t>
            </w:r>
          </w:p>
        </w:tc>
      </w:tr>
      <w:tr w:rsidR="00E80E7B" w:rsidRPr="00E80E7B" w:rsidTr="00191A71">
        <w:trPr>
          <w:trHeight w:val="287"/>
          <w:jc w:val="center"/>
        </w:trPr>
        <w:tc>
          <w:tcPr>
            <w:tcW w:w="5000" w:type="pct"/>
            <w:gridSpan w:val="8"/>
            <w:shd w:val="clear" w:color="auto" w:fill="FFFFFF"/>
            <w:vAlign w:val="center"/>
          </w:tcPr>
          <w:p w:rsidR="00652CAC" w:rsidRPr="00E80E7B" w:rsidRDefault="00652CAC" w:rsidP="004117D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b/>
                <w:sz w:val="24"/>
                <w:szCs w:val="24"/>
                <w:highlight w:val="white"/>
              </w:rPr>
              <w:t>II. Показники продукту</w:t>
            </w:r>
          </w:p>
        </w:tc>
      </w:tr>
      <w:tr w:rsidR="00E80E7B" w:rsidRPr="00E80E7B" w:rsidTr="000269F7">
        <w:trPr>
          <w:trHeight w:val="475"/>
          <w:jc w:val="center"/>
        </w:trPr>
        <w:tc>
          <w:tcPr>
            <w:tcW w:w="174" w:type="pct"/>
            <w:shd w:val="clear" w:color="auto" w:fill="FFFFFF"/>
            <w:vAlign w:val="center"/>
          </w:tcPr>
          <w:p w:rsidR="004127A7" w:rsidRPr="00E80E7B" w:rsidRDefault="004127A7"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w:t>
            </w:r>
          </w:p>
        </w:tc>
        <w:tc>
          <w:tcPr>
            <w:tcW w:w="1792" w:type="pct"/>
            <w:shd w:val="clear" w:color="auto" w:fill="FFFFFF"/>
            <w:vAlign w:val="center"/>
          </w:tcPr>
          <w:p w:rsidR="004127A7" w:rsidRPr="00E80E7B" w:rsidRDefault="004127A7" w:rsidP="00A52046">
            <w:pPr>
              <w:spacing w:after="0" w:line="240" w:lineRule="auto"/>
              <w:ind w:right="91"/>
              <w:jc w:val="center"/>
              <w:rPr>
                <w:rFonts w:ascii="Times New Roman" w:eastAsia="Times New Roman" w:hAnsi="Times New Roman" w:cs="Times New Roman"/>
                <w:sz w:val="24"/>
                <w:szCs w:val="24"/>
              </w:rPr>
            </w:pPr>
            <w:r w:rsidRPr="00E80E7B">
              <w:rPr>
                <w:rFonts w:ascii="Times New Roman" w:hAnsi="Times New Roman" w:cs="Times New Roman"/>
                <w:sz w:val="24"/>
                <w:szCs w:val="24"/>
                <w:shd w:val="clear" w:color="auto" w:fill="FFFFFF"/>
              </w:rPr>
              <w:t xml:space="preserve">Кількість одиниць  </w:t>
            </w:r>
            <w:r w:rsidRPr="00E80E7B">
              <w:rPr>
                <w:rFonts w:ascii="Times New Roman" w:eastAsia="Times New Roman" w:hAnsi="Times New Roman" w:cs="Times New Roman"/>
                <w:sz w:val="24"/>
                <w:szCs w:val="24"/>
              </w:rPr>
              <w:t>спецтехніки, оснащення, обмундирування, екіпіровки для особового складу для МПРП, що планується придбати</w:t>
            </w:r>
          </w:p>
        </w:tc>
        <w:tc>
          <w:tcPr>
            <w:tcW w:w="606" w:type="pct"/>
            <w:shd w:val="clear" w:color="auto" w:fill="FFFFFF"/>
            <w:vAlign w:val="center"/>
          </w:tcPr>
          <w:p w:rsidR="004127A7" w:rsidRPr="00E80E7B" w:rsidRDefault="004127A7" w:rsidP="004117D0">
            <w:pPr>
              <w:spacing w:after="0" w:line="240" w:lineRule="auto"/>
              <w:ind w:right="-13"/>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од.</w:t>
            </w:r>
          </w:p>
        </w:tc>
        <w:tc>
          <w:tcPr>
            <w:tcW w:w="804" w:type="pct"/>
            <w:gridSpan w:val="2"/>
            <w:shd w:val="clear" w:color="auto" w:fill="FFFFFF"/>
            <w:vAlign w:val="center"/>
          </w:tcPr>
          <w:p w:rsidR="004127A7" w:rsidRPr="00E80E7B" w:rsidRDefault="000269F7" w:rsidP="004117D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3</w:t>
            </w:r>
          </w:p>
        </w:tc>
        <w:tc>
          <w:tcPr>
            <w:tcW w:w="561" w:type="pct"/>
            <w:shd w:val="clear" w:color="auto" w:fill="FFFFFF"/>
            <w:vAlign w:val="center"/>
          </w:tcPr>
          <w:p w:rsidR="004127A7" w:rsidRPr="00E80E7B" w:rsidRDefault="000269F7" w:rsidP="004127A7">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w:t>
            </w:r>
          </w:p>
        </w:tc>
        <w:tc>
          <w:tcPr>
            <w:tcW w:w="562" w:type="pct"/>
            <w:shd w:val="clear" w:color="auto" w:fill="FFFFFF"/>
            <w:vAlign w:val="center"/>
          </w:tcPr>
          <w:p w:rsidR="004127A7" w:rsidRPr="00E80E7B" w:rsidRDefault="000269F7" w:rsidP="004127A7">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w:t>
            </w:r>
          </w:p>
        </w:tc>
        <w:tc>
          <w:tcPr>
            <w:tcW w:w="501" w:type="pct"/>
            <w:shd w:val="clear" w:color="auto" w:fill="FFFFFF"/>
            <w:vAlign w:val="center"/>
          </w:tcPr>
          <w:p w:rsidR="004127A7" w:rsidRPr="00E80E7B" w:rsidRDefault="000269F7" w:rsidP="004127A7">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w:t>
            </w:r>
          </w:p>
        </w:tc>
      </w:tr>
      <w:tr w:rsidR="00E80E7B" w:rsidRPr="00E80E7B" w:rsidTr="000269F7">
        <w:trPr>
          <w:trHeight w:val="475"/>
          <w:jc w:val="center"/>
        </w:trPr>
        <w:tc>
          <w:tcPr>
            <w:tcW w:w="174" w:type="pct"/>
            <w:shd w:val="clear" w:color="auto" w:fill="FFFFFF"/>
            <w:vAlign w:val="center"/>
          </w:tcPr>
          <w:p w:rsidR="00AD03B0" w:rsidRPr="00E80E7B" w:rsidRDefault="00AD03B0"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2</w:t>
            </w:r>
          </w:p>
        </w:tc>
        <w:tc>
          <w:tcPr>
            <w:tcW w:w="1792" w:type="pct"/>
            <w:shd w:val="clear" w:color="auto" w:fill="FFFFFF"/>
            <w:vAlign w:val="center"/>
          </w:tcPr>
          <w:p w:rsidR="00AD03B0" w:rsidRPr="00E80E7B" w:rsidRDefault="00AD03B0" w:rsidP="005062F3">
            <w:pPr>
              <w:spacing w:after="0" w:line="240" w:lineRule="auto"/>
              <w:ind w:right="91"/>
              <w:jc w:val="center"/>
              <w:rPr>
                <w:rFonts w:ascii="Times New Roman" w:eastAsia="Times New Roman" w:hAnsi="Times New Roman" w:cs="Times New Roman"/>
                <w:sz w:val="24"/>
                <w:szCs w:val="24"/>
              </w:rPr>
            </w:pPr>
            <w:r w:rsidRPr="00E80E7B">
              <w:rPr>
                <w:rFonts w:ascii="Times New Roman" w:hAnsi="Times New Roman" w:cs="Times New Roman"/>
                <w:sz w:val="24"/>
                <w:szCs w:val="24"/>
                <w:shd w:val="clear" w:color="auto" w:fill="FFFFFF"/>
              </w:rPr>
              <w:t>Кількість</w:t>
            </w:r>
            <w:r w:rsidRPr="00E80E7B">
              <w:rPr>
                <w:rFonts w:ascii="Times New Roman" w:eastAsia="Times New Roman" w:hAnsi="Times New Roman" w:cs="Times New Roman"/>
                <w:sz w:val="24"/>
                <w:szCs w:val="24"/>
              </w:rPr>
              <w:t xml:space="preserve"> працівників МПРП, які потребують навчання в спеціальних навчальних пунктах</w:t>
            </w:r>
          </w:p>
        </w:tc>
        <w:tc>
          <w:tcPr>
            <w:tcW w:w="606" w:type="pct"/>
            <w:shd w:val="clear" w:color="auto" w:fill="FFFFFF"/>
            <w:vAlign w:val="center"/>
          </w:tcPr>
          <w:p w:rsidR="00AD03B0" w:rsidRPr="00E80E7B" w:rsidRDefault="00AD03B0" w:rsidP="004117D0">
            <w:pPr>
              <w:spacing w:after="0" w:line="240" w:lineRule="auto"/>
              <w:ind w:right="-13"/>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од.</w:t>
            </w:r>
          </w:p>
        </w:tc>
        <w:tc>
          <w:tcPr>
            <w:tcW w:w="804" w:type="pct"/>
            <w:gridSpan w:val="2"/>
            <w:shd w:val="clear" w:color="auto" w:fill="FFFFFF"/>
            <w:vAlign w:val="center"/>
          </w:tcPr>
          <w:p w:rsidR="00AD03B0" w:rsidRPr="00E80E7B" w:rsidRDefault="00AD03B0" w:rsidP="004117D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22</w:t>
            </w:r>
          </w:p>
        </w:tc>
        <w:tc>
          <w:tcPr>
            <w:tcW w:w="561" w:type="pct"/>
            <w:shd w:val="clear" w:color="auto" w:fill="FFFFFF"/>
            <w:vAlign w:val="center"/>
          </w:tcPr>
          <w:p w:rsidR="00AD03B0" w:rsidRPr="00E80E7B" w:rsidRDefault="007853C5"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8</w:t>
            </w:r>
          </w:p>
        </w:tc>
        <w:tc>
          <w:tcPr>
            <w:tcW w:w="562" w:type="pct"/>
            <w:shd w:val="clear" w:color="auto" w:fill="FFFFFF"/>
            <w:vAlign w:val="center"/>
          </w:tcPr>
          <w:p w:rsidR="00AD03B0" w:rsidRPr="00E80E7B" w:rsidRDefault="007853C5"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7</w:t>
            </w:r>
          </w:p>
        </w:tc>
        <w:tc>
          <w:tcPr>
            <w:tcW w:w="501" w:type="pct"/>
            <w:shd w:val="clear" w:color="auto" w:fill="FFFFFF"/>
            <w:vAlign w:val="center"/>
          </w:tcPr>
          <w:p w:rsidR="00AD03B0" w:rsidRPr="00E80E7B" w:rsidRDefault="007853C5"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7</w:t>
            </w:r>
          </w:p>
        </w:tc>
      </w:tr>
      <w:tr w:rsidR="00E80E7B" w:rsidRPr="00E80E7B" w:rsidTr="000269F7">
        <w:trPr>
          <w:trHeight w:val="475"/>
          <w:jc w:val="center"/>
        </w:trPr>
        <w:tc>
          <w:tcPr>
            <w:tcW w:w="174" w:type="pct"/>
            <w:shd w:val="clear" w:color="auto" w:fill="FFFFFF"/>
            <w:vAlign w:val="center"/>
          </w:tcPr>
          <w:p w:rsidR="00380B69" w:rsidRPr="00E80E7B" w:rsidRDefault="00380B69"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3</w:t>
            </w:r>
          </w:p>
        </w:tc>
        <w:tc>
          <w:tcPr>
            <w:tcW w:w="1792" w:type="pct"/>
            <w:shd w:val="clear" w:color="auto" w:fill="FFFFFF"/>
            <w:vAlign w:val="center"/>
          </w:tcPr>
          <w:p w:rsidR="00380B69" w:rsidRPr="00E80E7B" w:rsidRDefault="00380B69" w:rsidP="00D27658">
            <w:pPr>
              <w:spacing w:after="0" w:line="240" w:lineRule="auto"/>
              <w:ind w:right="91"/>
              <w:jc w:val="center"/>
              <w:rPr>
                <w:rFonts w:ascii="Times New Roman" w:eastAsia="Times New Roman" w:hAnsi="Times New Roman" w:cs="Times New Roman"/>
                <w:sz w:val="24"/>
                <w:szCs w:val="24"/>
              </w:rPr>
            </w:pPr>
            <w:r w:rsidRPr="00E80E7B">
              <w:rPr>
                <w:rFonts w:ascii="Times New Roman" w:hAnsi="Times New Roman" w:cs="Times New Roman"/>
                <w:sz w:val="24"/>
                <w:szCs w:val="24"/>
                <w:shd w:val="clear" w:color="auto" w:fill="FFFFFF"/>
              </w:rPr>
              <w:t>Кількість</w:t>
            </w:r>
            <w:r w:rsidRPr="00E80E7B">
              <w:rPr>
                <w:rFonts w:ascii="Times New Roman" w:eastAsia="Times New Roman" w:hAnsi="Times New Roman" w:cs="Times New Roman"/>
                <w:sz w:val="24"/>
                <w:szCs w:val="24"/>
              </w:rPr>
              <w:t xml:space="preserve"> консультаційних пунктів з підвищення </w:t>
            </w:r>
            <w:r w:rsidRPr="00E80E7B">
              <w:rPr>
                <w:rFonts w:ascii="Times New Roman" w:eastAsia="Times New Roman" w:hAnsi="Times New Roman" w:cs="Times New Roman"/>
                <w:sz w:val="24"/>
                <w:szCs w:val="24"/>
              </w:rPr>
              <w:lastRenderedPageBreak/>
              <w:t xml:space="preserve">обізнаності населення  та готовності до реагування на НС  </w:t>
            </w:r>
          </w:p>
        </w:tc>
        <w:tc>
          <w:tcPr>
            <w:tcW w:w="606" w:type="pct"/>
            <w:shd w:val="clear" w:color="auto" w:fill="FFFFFF"/>
            <w:vAlign w:val="center"/>
          </w:tcPr>
          <w:p w:rsidR="00380B69" w:rsidRPr="00E80E7B" w:rsidRDefault="00380B69" w:rsidP="004117D0">
            <w:pPr>
              <w:spacing w:after="0" w:line="240" w:lineRule="auto"/>
              <w:ind w:right="-13"/>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lastRenderedPageBreak/>
              <w:t>од.</w:t>
            </w:r>
          </w:p>
        </w:tc>
        <w:tc>
          <w:tcPr>
            <w:tcW w:w="804" w:type="pct"/>
            <w:gridSpan w:val="2"/>
            <w:shd w:val="clear" w:color="auto" w:fill="FFFFFF"/>
            <w:vAlign w:val="center"/>
          </w:tcPr>
          <w:p w:rsidR="00380B69" w:rsidRPr="00E80E7B" w:rsidRDefault="006D255E" w:rsidP="004117D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6</w:t>
            </w:r>
          </w:p>
        </w:tc>
        <w:tc>
          <w:tcPr>
            <w:tcW w:w="561" w:type="pct"/>
            <w:shd w:val="clear" w:color="auto" w:fill="FFFFFF"/>
            <w:vAlign w:val="center"/>
          </w:tcPr>
          <w:p w:rsidR="00380B69" w:rsidRPr="00E80E7B" w:rsidRDefault="006D255E"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6</w:t>
            </w:r>
          </w:p>
        </w:tc>
        <w:tc>
          <w:tcPr>
            <w:tcW w:w="562" w:type="pct"/>
            <w:shd w:val="clear" w:color="auto" w:fill="FFFFFF"/>
            <w:vAlign w:val="center"/>
          </w:tcPr>
          <w:p w:rsidR="00380B69" w:rsidRPr="00E80E7B" w:rsidRDefault="006D255E"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6</w:t>
            </w:r>
          </w:p>
        </w:tc>
        <w:tc>
          <w:tcPr>
            <w:tcW w:w="501" w:type="pct"/>
            <w:shd w:val="clear" w:color="auto" w:fill="FFFFFF"/>
            <w:vAlign w:val="center"/>
          </w:tcPr>
          <w:p w:rsidR="00380B69" w:rsidRPr="00E80E7B" w:rsidRDefault="006D255E"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6</w:t>
            </w:r>
          </w:p>
        </w:tc>
      </w:tr>
      <w:tr w:rsidR="00E80E7B" w:rsidRPr="00E80E7B" w:rsidTr="00191A71">
        <w:trPr>
          <w:trHeight w:val="288"/>
          <w:jc w:val="center"/>
        </w:trPr>
        <w:tc>
          <w:tcPr>
            <w:tcW w:w="5000" w:type="pct"/>
            <w:gridSpan w:val="8"/>
            <w:shd w:val="clear" w:color="auto" w:fill="FFFFFF"/>
            <w:vAlign w:val="center"/>
          </w:tcPr>
          <w:p w:rsidR="00652CAC" w:rsidRPr="00E80E7B" w:rsidRDefault="00652CAC" w:rsidP="004117D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b/>
                <w:sz w:val="24"/>
                <w:szCs w:val="24"/>
                <w:highlight w:val="white"/>
              </w:rPr>
              <w:lastRenderedPageBreak/>
              <w:t>III. Показники ефективності</w:t>
            </w:r>
          </w:p>
        </w:tc>
      </w:tr>
      <w:tr w:rsidR="00E80E7B" w:rsidRPr="00E80E7B" w:rsidTr="000269F7">
        <w:trPr>
          <w:trHeight w:val="459"/>
          <w:jc w:val="center"/>
        </w:trPr>
        <w:tc>
          <w:tcPr>
            <w:tcW w:w="174" w:type="pct"/>
            <w:shd w:val="clear" w:color="auto" w:fill="FFFFFF"/>
            <w:vAlign w:val="center"/>
          </w:tcPr>
          <w:p w:rsidR="000269F7" w:rsidRPr="00E80E7B" w:rsidRDefault="000269F7" w:rsidP="000269F7">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w:t>
            </w:r>
          </w:p>
        </w:tc>
        <w:tc>
          <w:tcPr>
            <w:tcW w:w="1792" w:type="pct"/>
            <w:shd w:val="clear" w:color="auto" w:fill="FFFFFF"/>
            <w:vAlign w:val="center"/>
          </w:tcPr>
          <w:p w:rsidR="000269F7" w:rsidRPr="00E80E7B" w:rsidRDefault="000269F7" w:rsidP="000269F7">
            <w:pPr>
              <w:spacing w:after="0" w:line="240" w:lineRule="auto"/>
              <w:ind w:right="91"/>
              <w:jc w:val="center"/>
              <w:rPr>
                <w:rFonts w:ascii="Times New Roman" w:eastAsia="Times New Roman" w:hAnsi="Times New Roman" w:cs="Times New Roman"/>
                <w:sz w:val="24"/>
                <w:szCs w:val="24"/>
              </w:rPr>
            </w:pPr>
            <w:r w:rsidRPr="00E80E7B">
              <w:rPr>
                <w:rFonts w:ascii="Times New Roman" w:hAnsi="Times New Roman" w:cs="Times New Roman"/>
                <w:sz w:val="24"/>
                <w:szCs w:val="24"/>
                <w:shd w:val="clear" w:color="auto" w:fill="FFFFFF"/>
              </w:rPr>
              <w:t xml:space="preserve">Середні видатки на </w:t>
            </w:r>
            <w:r w:rsidRPr="00E80E7B">
              <w:rPr>
                <w:rFonts w:ascii="Times New Roman" w:eastAsia="Times New Roman" w:hAnsi="Times New Roman" w:cs="Times New Roman"/>
                <w:sz w:val="24"/>
                <w:szCs w:val="24"/>
              </w:rPr>
              <w:t xml:space="preserve">технічне переоснащення та модернізація матеріально-технічної бази МПРП  </w:t>
            </w:r>
          </w:p>
        </w:tc>
        <w:tc>
          <w:tcPr>
            <w:tcW w:w="606" w:type="pct"/>
            <w:shd w:val="clear" w:color="auto" w:fill="FFFFFF"/>
            <w:vAlign w:val="center"/>
          </w:tcPr>
          <w:p w:rsidR="000269F7" w:rsidRPr="00E80E7B" w:rsidRDefault="002120E0" w:rsidP="000269F7">
            <w:pPr>
              <w:spacing w:after="0" w:line="240" w:lineRule="auto"/>
              <w:ind w:right="-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тис. </w:t>
            </w:r>
            <w:r w:rsidR="000269F7" w:rsidRPr="00E80E7B">
              <w:rPr>
                <w:rFonts w:ascii="Times New Roman" w:eastAsia="Times New Roman" w:hAnsi="Times New Roman" w:cs="Times New Roman"/>
                <w:sz w:val="24"/>
                <w:szCs w:val="24"/>
              </w:rPr>
              <w:t>грн</w:t>
            </w:r>
          </w:p>
        </w:tc>
        <w:tc>
          <w:tcPr>
            <w:tcW w:w="804" w:type="pct"/>
            <w:gridSpan w:val="2"/>
            <w:shd w:val="clear" w:color="auto" w:fill="FFFFFF"/>
            <w:vAlign w:val="center"/>
          </w:tcPr>
          <w:p w:rsidR="000269F7" w:rsidRPr="00E80E7B" w:rsidRDefault="000269F7" w:rsidP="001E67A5">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1130</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61" w:type="pct"/>
            <w:shd w:val="clear" w:color="auto" w:fill="FFFFFF"/>
            <w:vAlign w:val="center"/>
          </w:tcPr>
          <w:p w:rsidR="000269F7" w:rsidRPr="00E80E7B" w:rsidRDefault="000269F7"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1130</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62" w:type="pct"/>
            <w:shd w:val="clear" w:color="auto" w:fill="FFFFFF"/>
            <w:vAlign w:val="center"/>
          </w:tcPr>
          <w:p w:rsidR="000269F7" w:rsidRPr="00E80E7B" w:rsidRDefault="000269F7"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1130</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01" w:type="pct"/>
            <w:shd w:val="clear" w:color="auto" w:fill="FFFFFF"/>
            <w:vAlign w:val="center"/>
          </w:tcPr>
          <w:p w:rsidR="000269F7" w:rsidRPr="00E80E7B" w:rsidRDefault="000269F7"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1130</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r>
      <w:tr w:rsidR="00E80E7B" w:rsidRPr="00E80E7B" w:rsidTr="000269F7">
        <w:trPr>
          <w:trHeight w:val="459"/>
          <w:jc w:val="center"/>
        </w:trPr>
        <w:tc>
          <w:tcPr>
            <w:tcW w:w="174" w:type="pct"/>
            <w:shd w:val="clear" w:color="auto" w:fill="FFFFFF"/>
            <w:vAlign w:val="center"/>
          </w:tcPr>
          <w:p w:rsidR="00FB3180" w:rsidRPr="00E80E7B" w:rsidRDefault="00FB3180"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2</w:t>
            </w:r>
          </w:p>
        </w:tc>
        <w:tc>
          <w:tcPr>
            <w:tcW w:w="1792" w:type="pct"/>
            <w:shd w:val="clear" w:color="auto" w:fill="FFFFFF"/>
            <w:vAlign w:val="center"/>
          </w:tcPr>
          <w:p w:rsidR="00FB3180" w:rsidRPr="00E80E7B" w:rsidRDefault="00FB3180" w:rsidP="004117D0">
            <w:pPr>
              <w:spacing w:after="0" w:line="240" w:lineRule="auto"/>
              <w:ind w:right="91"/>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Середні витрати на підвищення професійної компетентності особового складу МПРП</w:t>
            </w:r>
          </w:p>
        </w:tc>
        <w:tc>
          <w:tcPr>
            <w:tcW w:w="606" w:type="pct"/>
            <w:shd w:val="clear" w:color="auto" w:fill="FFFFFF"/>
            <w:vAlign w:val="center"/>
          </w:tcPr>
          <w:p w:rsidR="00FB3180" w:rsidRPr="00E80E7B" w:rsidRDefault="002120E0" w:rsidP="004117D0">
            <w:pPr>
              <w:spacing w:after="0" w:line="240" w:lineRule="auto"/>
              <w:ind w:right="-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тис. </w:t>
            </w:r>
            <w:r w:rsidR="00FB3180" w:rsidRPr="00E80E7B">
              <w:rPr>
                <w:rFonts w:ascii="Times New Roman" w:eastAsia="Times New Roman" w:hAnsi="Times New Roman" w:cs="Times New Roman"/>
                <w:sz w:val="24"/>
                <w:szCs w:val="24"/>
              </w:rPr>
              <w:t>грн</w:t>
            </w:r>
          </w:p>
        </w:tc>
        <w:tc>
          <w:tcPr>
            <w:tcW w:w="804" w:type="pct"/>
            <w:gridSpan w:val="2"/>
            <w:shd w:val="clear" w:color="auto" w:fill="FFFFFF"/>
            <w:vAlign w:val="center"/>
          </w:tcPr>
          <w:p w:rsidR="00FB3180" w:rsidRPr="00E80E7B" w:rsidRDefault="000269F7" w:rsidP="001E67A5">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15</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0</w:t>
            </w:r>
          </w:p>
        </w:tc>
        <w:tc>
          <w:tcPr>
            <w:tcW w:w="561" w:type="pct"/>
            <w:shd w:val="clear" w:color="auto" w:fill="FFFFFF"/>
            <w:vAlign w:val="center"/>
          </w:tcPr>
          <w:p w:rsidR="00FB3180" w:rsidRPr="00E80E7B" w:rsidRDefault="000269F7"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13</w:t>
            </w:r>
            <w:r w:rsidR="001E67A5">
              <w:rPr>
                <w:rFonts w:ascii="Times New Roman" w:eastAsia="Times New Roman" w:hAnsi="Times New Roman" w:cs="Times New Roman"/>
                <w:sz w:val="24"/>
                <w:szCs w:val="24"/>
              </w:rPr>
              <w:t>,75</w:t>
            </w:r>
          </w:p>
        </w:tc>
        <w:tc>
          <w:tcPr>
            <w:tcW w:w="562" w:type="pct"/>
            <w:shd w:val="clear" w:color="auto" w:fill="FFFFFF"/>
            <w:vAlign w:val="center"/>
          </w:tcPr>
          <w:p w:rsidR="00FB3180" w:rsidRPr="00E80E7B" w:rsidRDefault="000269F7"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15</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714</w:t>
            </w:r>
          </w:p>
        </w:tc>
        <w:tc>
          <w:tcPr>
            <w:tcW w:w="501" w:type="pct"/>
            <w:shd w:val="clear" w:color="auto" w:fill="FFFFFF"/>
            <w:vAlign w:val="center"/>
          </w:tcPr>
          <w:p w:rsidR="00FB3180" w:rsidRPr="00E80E7B" w:rsidRDefault="000269F7" w:rsidP="001E67A5">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15</w:t>
            </w:r>
            <w:r w:rsidR="001E67A5">
              <w:rPr>
                <w:rFonts w:ascii="Times New Roman" w:eastAsia="Times New Roman" w:hAnsi="Times New Roman" w:cs="Times New Roman"/>
                <w:sz w:val="24"/>
                <w:szCs w:val="24"/>
              </w:rPr>
              <w:t>,</w:t>
            </w:r>
            <w:r w:rsidRPr="00E80E7B">
              <w:rPr>
                <w:rFonts w:ascii="Times New Roman" w:eastAsia="Times New Roman" w:hAnsi="Times New Roman" w:cs="Times New Roman"/>
                <w:sz w:val="24"/>
                <w:szCs w:val="24"/>
              </w:rPr>
              <w:t xml:space="preserve">714 </w:t>
            </w:r>
          </w:p>
        </w:tc>
      </w:tr>
      <w:tr w:rsidR="00E80E7B" w:rsidRPr="00E80E7B" w:rsidTr="000269F7">
        <w:trPr>
          <w:trHeight w:val="459"/>
          <w:jc w:val="center"/>
        </w:trPr>
        <w:tc>
          <w:tcPr>
            <w:tcW w:w="174" w:type="pct"/>
            <w:shd w:val="clear" w:color="auto" w:fill="FFFFFF"/>
            <w:vAlign w:val="center"/>
          </w:tcPr>
          <w:p w:rsidR="00E153BF" w:rsidRPr="00E80E7B" w:rsidRDefault="00E153BF"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3</w:t>
            </w:r>
          </w:p>
        </w:tc>
        <w:tc>
          <w:tcPr>
            <w:tcW w:w="1792" w:type="pct"/>
            <w:shd w:val="clear" w:color="auto" w:fill="FFFFFF"/>
            <w:vAlign w:val="center"/>
          </w:tcPr>
          <w:p w:rsidR="00E153BF" w:rsidRPr="00E80E7B" w:rsidRDefault="00E153BF" w:rsidP="00E153BF">
            <w:pPr>
              <w:spacing w:after="0" w:line="240" w:lineRule="auto"/>
              <w:ind w:right="91"/>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Середні витрати на 1 консультаційний пункт</w:t>
            </w:r>
          </w:p>
        </w:tc>
        <w:tc>
          <w:tcPr>
            <w:tcW w:w="606" w:type="pct"/>
            <w:shd w:val="clear" w:color="auto" w:fill="FFFFFF"/>
            <w:vAlign w:val="center"/>
          </w:tcPr>
          <w:p w:rsidR="00E153BF" w:rsidRPr="00E80E7B" w:rsidRDefault="002120E0" w:rsidP="004117D0">
            <w:pPr>
              <w:spacing w:after="0" w:line="240" w:lineRule="auto"/>
              <w:ind w:right="-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тис. </w:t>
            </w:r>
            <w:r w:rsidR="00E153BF" w:rsidRPr="00E80E7B">
              <w:rPr>
                <w:rFonts w:ascii="Times New Roman" w:eastAsia="Times New Roman" w:hAnsi="Times New Roman" w:cs="Times New Roman"/>
                <w:sz w:val="24"/>
                <w:szCs w:val="24"/>
              </w:rPr>
              <w:t>грн</w:t>
            </w:r>
          </w:p>
        </w:tc>
        <w:tc>
          <w:tcPr>
            <w:tcW w:w="804" w:type="pct"/>
            <w:gridSpan w:val="2"/>
            <w:shd w:val="clear" w:color="auto" w:fill="FFFFFF"/>
            <w:vAlign w:val="center"/>
          </w:tcPr>
          <w:p w:rsidR="00E153BF" w:rsidRPr="00E80E7B" w:rsidRDefault="001E67A5" w:rsidP="00411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E80E7B" w:rsidRPr="00E80E7B">
              <w:rPr>
                <w:rFonts w:ascii="Times New Roman" w:eastAsia="Times New Roman" w:hAnsi="Times New Roman" w:cs="Times New Roman"/>
                <w:sz w:val="24"/>
                <w:szCs w:val="24"/>
              </w:rPr>
              <w:t>833</w:t>
            </w:r>
          </w:p>
        </w:tc>
        <w:tc>
          <w:tcPr>
            <w:tcW w:w="561" w:type="pct"/>
            <w:shd w:val="clear" w:color="auto" w:fill="FFFFFF"/>
            <w:vAlign w:val="center"/>
          </w:tcPr>
          <w:p w:rsidR="00E153BF" w:rsidRPr="00E80E7B" w:rsidRDefault="001E67A5" w:rsidP="004117D0">
            <w:pPr>
              <w:spacing w:after="0" w:line="240" w:lineRule="auto"/>
              <w:ind w:righ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E80E7B" w:rsidRPr="00E80E7B">
              <w:rPr>
                <w:rFonts w:ascii="Times New Roman" w:eastAsia="Times New Roman" w:hAnsi="Times New Roman" w:cs="Times New Roman"/>
                <w:sz w:val="24"/>
                <w:szCs w:val="24"/>
              </w:rPr>
              <w:t>833</w:t>
            </w:r>
          </w:p>
        </w:tc>
        <w:tc>
          <w:tcPr>
            <w:tcW w:w="562" w:type="pct"/>
            <w:shd w:val="clear" w:color="auto" w:fill="FFFFFF"/>
            <w:vAlign w:val="center"/>
          </w:tcPr>
          <w:p w:rsidR="00E153BF" w:rsidRPr="00E80E7B" w:rsidRDefault="001E67A5" w:rsidP="004117D0">
            <w:pPr>
              <w:spacing w:after="0" w:line="240" w:lineRule="auto"/>
              <w:ind w:righ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E80E7B" w:rsidRPr="00E80E7B">
              <w:rPr>
                <w:rFonts w:ascii="Times New Roman" w:eastAsia="Times New Roman" w:hAnsi="Times New Roman" w:cs="Times New Roman"/>
                <w:sz w:val="24"/>
                <w:szCs w:val="24"/>
              </w:rPr>
              <w:t>833</w:t>
            </w:r>
          </w:p>
        </w:tc>
        <w:tc>
          <w:tcPr>
            <w:tcW w:w="501" w:type="pct"/>
            <w:shd w:val="clear" w:color="auto" w:fill="FFFFFF"/>
            <w:vAlign w:val="center"/>
          </w:tcPr>
          <w:p w:rsidR="00E153BF" w:rsidRPr="00E80E7B" w:rsidRDefault="001E67A5" w:rsidP="004117D0">
            <w:pPr>
              <w:spacing w:after="0" w:line="240" w:lineRule="auto"/>
              <w:ind w:righ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E80E7B" w:rsidRPr="00E80E7B">
              <w:rPr>
                <w:rFonts w:ascii="Times New Roman" w:eastAsia="Times New Roman" w:hAnsi="Times New Roman" w:cs="Times New Roman"/>
                <w:sz w:val="24"/>
                <w:szCs w:val="24"/>
              </w:rPr>
              <w:t>833</w:t>
            </w:r>
          </w:p>
        </w:tc>
      </w:tr>
      <w:tr w:rsidR="00E80E7B" w:rsidRPr="00E80E7B" w:rsidTr="00191A71">
        <w:trPr>
          <w:trHeight w:val="288"/>
          <w:jc w:val="center"/>
        </w:trPr>
        <w:tc>
          <w:tcPr>
            <w:tcW w:w="5000" w:type="pct"/>
            <w:gridSpan w:val="8"/>
            <w:shd w:val="clear" w:color="auto" w:fill="FFFFFF"/>
            <w:vAlign w:val="center"/>
          </w:tcPr>
          <w:p w:rsidR="00652CAC" w:rsidRPr="00E80E7B" w:rsidRDefault="00652CAC" w:rsidP="004117D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b/>
                <w:sz w:val="24"/>
                <w:szCs w:val="24"/>
                <w:highlight w:val="white"/>
              </w:rPr>
              <w:t>IV. Показники якості</w:t>
            </w:r>
          </w:p>
        </w:tc>
      </w:tr>
      <w:tr w:rsidR="00E80E7B" w:rsidRPr="00E80E7B" w:rsidTr="000269F7">
        <w:trPr>
          <w:trHeight w:val="529"/>
          <w:jc w:val="center"/>
        </w:trPr>
        <w:tc>
          <w:tcPr>
            <w:tcW w:w="174" w:type="pct"/>
            <w:shd w:val="clear" w:color="auto" w:fill="FFFFFF"/>
            <w:vAlign w:val="center"/>
          </w:tcPr>
          <w:p w:rsidR="00652CAC" w:rsidRPr="00E80E7B" w:rsidRDefault="00652CAC"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w:t>
            </w:r>
          </w:p>
        </w:tc>
        <w:tc>
          <w:tcPr>
            <w:tcW w:w="1792" w:type="pct"/>
            <w:shd w:val="clear" w:color="auto" w:fill="FFFFFF"/>
            <w:vAlign w:val="center"/>
          </w:tcPr>
          <w:p w:rsidR="00652CAC" w:rsidRPr="00E80E7B" w:rsidRDefault="00652CAC" w:rsidP="004117D0">
            <w:pPr>
              <w:spacing w:after="0" w:line="240" w:lineRule="auto"/>
              <w:ind w:right="91"/>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Рівень освоєння коштів на проведення заходів Програми</w:t>
            </w:r>
          </w:p>
        </w:tc>
        <w:tc>
          <w:tcPr>
            <w:tcW w:w="606" w:type="pct"/>
            <w:shd w:val="clear" w:color="auto" w:fill="FFFFFF"/>
            <w:vAlign w:val="center"/>
          </w:tcPr>
          <w:p w:rsidR="00652CAC" w:rsidRPr="00E80E7B" w:rsidRDefault="00652CAC" w:rsidP="004117D0">
            <w:pPr>
              <w:spacing w:after="0" w:line="240" w:lineRule="auto"/>
              <w:ind w:right="-13"/>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відсоток</w:t>
            </w:r>
          </w:p>
        </w:tc>
        <w:tc>
          <w:tcPr>
            <w:tcW w:w="804" w:type="pct"/>
            <w:gridSpan w:val="2"/>
            <w:shd w:val="clear" w:color="auto" w:fill="FFFFFF"/>
            <w:vAlign w:val="center"/>
          </w:tcPr>
          <w:p w:rsidR="00652CAC" w:rsidRPr="00E80E7B" w:rsidRDefault="00652CAC" w:rsidP="004117D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61" w:type="pct"/>
            <w:shd w:val="clear" w:color="auto" w:fill="FFFFFF"/>
            <w:vAlign w:val="center"/>
          </w:tcPr>
          <w:p w:rsidR="00652CAC" w:rsidRPr="00E80E7B" w:rsidRDefault="00652CAC"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62" w:type="pct"/>
            <w:shd w:val="clear" w:color="auto" w:fill="FFFFFF"/>
            <w:vAlign w:val="center"/>
          </w:tcPr>
          <w:p w:rsidR="00652CAC" w:rsidRPr="00E80E7B" w:rsidRDefault="00652CAC"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01" w:type="pct"/>
            <w:shd w:val="clear" w:color="auto" w:fill="FFFFFF"/>
            <w:vAlign w:val="center"/>
          </w:tcPr>
          <w:p w:rsidR="00652CAC" w:rsidRPr="00E80E7B" w:rsidRDefault="00652CAC"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r>
      <w:tr w:rsidR="00E80E7B" w:rsidRPr="00E80E7B" w:rsidTr="000269F7">
        <w:trPr>
          <w:trHeight w:val="529"/>
          <w:jc w:val="center"/>
        </w:trPr>
        <w:tc>
          <w:tcPr>
            <w:tcW w:w="174" w:type="pct"/>
            <w:shd w:val="clear" w:color="auto" w:fill="FFFFFF"/>
            <w:vAlign w:val="center"/>
          </w:tcPr>
          <w:p w:rsidR="000D13C9" w:rsidRPr="00E80E7B" w:rsidRDefault="00C522E6"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92" w:type="pct"/>
            <w:shd w:val="clear" w:color="auto" w:fill="FFFFFF"/>
            <w:vAlign w:val="center"/>
          </w:tcPr>
          <w:p w:rsidR="000D13C9" w:rsidRPr="00E80E7B" w:rsidRDefault="00F17E33" w:rsidP="00F17E33">
            <w:pPr>
              <w:spacing w:after="0" w:line="240" w:lineRule="auto"/>
              <w:ind w:right="91"/>
              <w:jc w:val="center"/>
              <w:rPr>
                <w:rFonts w:ascii="Times New Roman" w:eastAsia="Times New Roman" w:hAnsi="Times New Roman" w:cs="Times New Roman"/>
                <w:sz w:val="24"/>
                <w:szCs w:val="24"/>
              </w:rPr>
            </w:pPr>
            <w:r w:rsidRPr="00E80E7B">
              <w:rPr>
                <w:rFonts w:ascii="Times New Roman" w:hAnsi="Times New Roman" w:cs="Times New Roman"/>
                <w:sz w:val="24"/>
                <w:szCs w:val="24"/>
              </w:rPr>
              <w:t>Рівень забезпечення здійснення заходів щодо</w:t>
            </w:r>
            <w:r w:rsidR="000D13C9" w:rsidRPr="00E80E7B">
              <w:rPr>
                <w:rFonts w:ascii="Times New Roman" w:eastAsia="Times New Roman" w:hAnsi="Times New Roman" w:cs="Times New Roman"/>
                <w:sz w:val="24"/>
                <w:szCs w:val="24"/>
              </w:rPr>
              <w:t xml:space="preserve"> технічн</w:t>
            </w:r>
            <w:r w:rsidRPr="00E80E7B">
              <w:rPr>
                <w:rFonts w:ascii="Times New Roman" w:eastAsia="Times New Roman" w:hAnsi="Times New Roman" w:cs="Times New Roman"/>
                <w:sz w:val="24"/>
                <w:szCs w:val="24"/>
              </w:rPr>
              <w:t>ого</w:t>
            </w:r>
            <w:r w:rsidR="000D13C9" w:rsidRPr="00E80E7B">
              <w:rPr>
                <w:rFonts w:ascii="Times New Roman" w:eastAsia="Times New Roman" w:hAnsi="Times New Roman" w:cs="Times New Roman"/>
                <w:sz w:val="24"/>
                <w:szCs w:val="24"/>
              </w:rPr>
              <w:t xml:space="preserve"> переоснащення та модернізація матеріально-технічної бази МПРП  </w:t>
            </w:r>
          </w:p>
        </w:tc>
        <w:tc>
          <w:tcPr>
            <w:tcW w:w="606" w:type="pct"/>
            <w:shd w:val="clear" w:color="auto" w:fill="FFFFFF"/>
            <w:vAlign w:val="center"/>
          </w:tcPr>
          <w:p w:rsidR="000D13C9" w:rsidRPr="00E80E7B" w:rsidRDefault="000D13C9" w:rsidP="004117D0">
            <w:pPr>
              <w:spacing w:after="0" w:line="240" w:lineRule="auto"/>
              <w:ind w:right="-13"/>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w:t>
            </w:r>
            <w:r w:rsidR="00037702" w:rsidRPr="00E80E7B">
              <w:rPr>
                <w:rFonts w:ascii="Times New Roman" w:hAnsi="Times New Roman" w:cs="Times New Roman"/>
              </w:rPr>
              <w:t xml:space="preserve"> до запланованого</w:t>
            </w:r>
          </w:p>
        </w:tc>
        <w:tc>
          <w:tcPr>
            <w:tcW w:w="804" w:type="pct"/>
            <w:gridSpan w:val="2"/>
            <w:shd w:val="clear" w:color="auto" w:fill="FFFFFF"/>
            <w:vAlign w:val="center"/>
          </w:tcPr>
          <w:p w:rsidR="000D13C9" w:rsidRPr="00E80E7B" w:rsidRDefault="00037702" w:rsidP="00037702">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61" w:type="pct"/>
            <w:shd w:val="clear" w:color="auto" w:fill="FFFFFF"/>
            <w:vAlign w:val="center"/>
          </w:tcPr>
          <w:p w:rsidR="000D13C9" w:rsidRPr="00E80E7B" w:rsidRDefault="000D13C9"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62" w:type="pct"/>
            <w:shd w:val="clear" w:color="auto" w:fill="FFFFFF"/>
            <w:vAlign w:val="center"/>
          </w:tcPr>
          <w:p w:rsidR="000D13C9" w:rsidRPr="00E80E7B" w:rsidRDefault="000D13C9"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01" w:type="pct"/>
            <w:shd w:val="clear" w:color="auto" w:fill="FFFFFF"/>
            <w:vAlign w:val="center"/>
          </w:tcPr>
          <w:p w:rsidR="000D13C9" w:rsidRPr="00E80E7B" w:rsidRDefault="000D13C9"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r>
      <w:tr w:rsidR="00E80E7B" w:rsidRPr="00E80E7B" w:rsidTr="000269F7">
        <w:trPr>
          <w:trHeight w:val="529"/>
          <w:jc w:val="center"/>
        </w:trPr>
        <w:tc>
          <w:tcPr>
            <w:tcW w:w="174" w:type="pct"/>
            <w:shd w:val="clear" w:color="auto" w:fill="FFFFFF"/>
            <w:vAlign w:val="center"/>
          </w:tcPr>
          <w:p w:rsidR="00564CD0" w:rsidRPr="00E80E7B" w:rsidRDefault="00C522E6"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92" w:type="pct"/>
            <w:shd w:val="clear" w:color="auto" w:fill="FFFFFF"/>
            <w:vAlign w:val="center"/>
          </w:tcPr>
          <w:p w:rsidR="00564CD0" w:rsidRPr="00E80E7B" w:rsidRDefault="00564CD0" w:rsidP="00E10666">
            <w:pPr>
              <w:spacing w:after="0" w:line="240" w:lineRule="auto"/>
              <w:ind w:right="91"/>
              <w:jc w:val="center"/>
              <w:rPr>
                <w:rFonts w:ascii="Times New Roman" w:hAnsi="Times New Roman" w:cs="Times New Roman"/>
              </w:rPr>
            </w:pPr>
            <w:r w:rsidRPr="00E80E7B">
              <w:rPr>
                <w:rFonts w:ascii="Times New Roman" w:hAnsi="Times New Roman" w:cs="Times New Roman"/>
                <w:shd w:val="clear" w:color="auto" w:fill="FFFFFF"/>
              </w:rPr>
              <w:t xml:space="preserve">Питома вага </w:t>
            </w:r>
            <w:r w:rsidRPr="00E80E7B">
              <w:rPr>
                <w:rFonts w:ascii="Times New Roman" w:eastAsia="Times New Roman" w:hAnsi="Times New Roman" w:cs="Times New Roman"/>
                <w:sz w:val="24"/>
                <w:szCs w:val="24"/>
              </w:rPr>
              <w:t>працівників МПРП</w:t>
            </w:r>
            <w:r w:rsidRPr="00E80E7B">
              <w:rPr>
                <w:rFonts w:ascii="Times New Roman" w:hAnsi="Times New Roman" w:cs="Times New Roman"/>
                <w:shd w:val="clear" w:color="auto" w:fill="FFFFFF"/>
              </w:rPr>
              <w:t xml:space="preserve">, які пройшли </w:t>
            </w:r>
            <w:r w:rsidRPr="00E80E7B">
              <w:rPr>
                <w:rFonts w:ascii="Times New Roman" w:eastAsia="Times New Roman" w:hAnsi="Times New Roman" w:cs="Times New Roman"/>
                <w:sz w:val="24"/>
                <w:szCs w:val="24"/>
              </w:rPr>
              <w:t>навчання в спеціальних навчальних пунктах</w:t>
            </w:r>
            <w:r w:rsidRPr="00E80E7B">
              <w:rPr>
                <w:rFonts w:ascii="Times New Roman" w:hAnsi="Times New Roman" w:cs="Times New Roman"/>
                <w:shd w:val="clear" w:color="auto" w:fill="FFFFFF"/>
              </w:rPr>
              <w:t xml:space="preserve">, у загальній </w:t>
            </w:r>
            <w:r w:rsidRPr="00E80E7B">
              <w:rPr>
                <w:rFonts w:ascii="Times New Roman" w:hAnsi="Times New Roman"/>
                <w:sz w:val="24"/>
                <w:szCs w:val="24"/>
              </w:rPr>
              <w:t>чисельності підрозділу</w:t>
            </w:r>
          </w:p>
        </w:tc>
        <w:tc>
          <w:tcPr>
            <w:tcW w:w="606" w:type="pct"/>
            <w:shd w:val="clear" w:color="auto" w:fill="FFFFFF"/>
            <w:vAlign w:val="center"/>
          </w:tcPr>
          <w:p w:rsidR="00564CD0" w:rsidRPr="00E80E7B" w:rsidRDefault="00564CD0" w:rsidP="004117D0">
            <w:pPr>
              <w:spacing w:after="0" w:line="240" w:lineRule="auto"/>
              <w:ind w:right="-13"/>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w:t>
            </w:r>
          </w:p>
        </w:tc>
        <w:tc>
          <w:tcPr>
            <w:tcW w:w="804" w:type="pct"/>
            <w:gridSpan w:val="2"/>
            <w:shd w:val="clear" w:color="auto" w:fill="FFFFFF"/>
            <w:vAlign w:val="center"/>
          </w:tcPr>
          <w:p w:rsidR="00564CD0" w:rsidRPr="00E80E7B" w:rsidRDefault="00564CD0" w:rsidP="004117D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61" w:type="pct"/>
            <w:shd w:val="clear" w:color="auto" w:fill="FFFFFF"/>
            <w:vAlign w:val="center"/>
          </w:tcPr>
          <w:p w:rsidR="00564CD0" w:rsidRPr="00E80E7B" w:rsidRDefault="00564CD0"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62" w:type="pct"/>
            <w:shd w:val="clear" w:color="auto" w:fill="FFFFFF"/>
            <w:vAlign w:val="center"/>
          </w:tcPr>
          <w:p w:rsidR="00564CD0" w:rsidRPr="00E80E7B" w:rsidRDefault="00564CD0"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01" w:type="pct"/>
            <w:shd w:val="clear" w:color="auto" w:fill="FFFFFF"/>
            <w:vAlign w:val="center"/>
          </w:tcPr>
          <w:p w:rsidR="00564CD0" w:rsidRPr="00E80E7B" w:rsidRDefault="00564CD0"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r>
      <w:tr w:rsidR="00E80E7B" w:rsidRPr="00E80E7B" w:rsidTr="000269F7">
        <w:trPr>
          <w:trHeight w:val="529"/>
          <w:jc w:val="center"/>
        </w:trPr>
        <w:tc>
          <w:tcPr>
            <w:tcW w:w="174" w:type="pct"/>
            <w:shd w:val="clear" w:color="auto" w:fill="FFFFFF"/>
            <w:vAlign w:val="center"/>
          </w:tcPr>
          <w:p w:rsidR="00003D58" w:rsidRPr="00E80E7B" w:rsidRDefault="00C522E6" w:rsidP="004117D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92" w:type="pct"/>
            <w:shd w:val="clear" w:color="auto" w:fill="FFFFFF"/>
            <w:vAlign w:val="center"/>
          </w:tcPr>
          <w:p w:rsidR="00003D58" w:rsidRPr="00E80E7B" w:rsidRDefault="00003D58" w:rsidP="00183DF2">
            <w:pPr>
              <w:spacing w:after="0" w:line="240" w:lineRule="auto"/>
              <w:ind w:right="91"/>
              <w:jc w:val="center"/>
            </w:pPr>
            <w:r w:rsidRPr="00E80E7B">
              <w:rPr>
                <w:rFonts w:ascii="Times New Roman" w:eastAsia="Times New Roman" w:hAnsi="Times New Roman" w:cs="Times New Roman"/>
                <w:sz w:val="24"/>
                <w:szCs w:val="24"/>
              </w:rPr>
              <w:t>Відсоток забезпечення консультаційних пунктів наочним обладнанням (плакатами, картами)</w:t>
            </w:r>
          </w:p>
        </w:tc>
        <w:tc>
          <w:tcPr>
            <w:tcW w:w="606" w:type="pct"/>
            <w:shd w:val="clear" w:color="auto" w:fill="FFFFFF"/>
            <w:vAlign w:val="center"/>
          </w:tcPr>
          <w:p w:rsidR="00003D58" w:rsidRPr="00E80E7B" w:rsidRDefault="00003D58" w:rsidP="004117D0">
            <w:pPr>
              <w:spacing w:after="0" w:line="240" w:lineRule="auto"/>
              <w:ind w:right="-13"/>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w:t>
            </w:r>
          </w:p>
        </w:tc>
        <w:tc>
          <w:tcPr>
            <w:tcW w:w="804" w:type="pct"/>
            <w:gridSpan w:val="2"/>
            <w:shd w:val="clear" w:color="auto" w:fill="FFFFFF"/>
            <w:vAlign w:val="center"/>
          </w:tcPr>
          <w:p w:rsidR="00003D58" w:rsidRPr="00E80E7B" w:rsidRDefault="00003D58" w:rsidP="004117D0">
            <w:pPr>
              <w:spacing w:after="0" w:line="240" w:lineRule="auto"/>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61" w:type="pct"/>
            <w:shd w:val="clear" w:color="auto" w:fill="FFFFFF"/>
            <w:vAlign w:val="center"/>
          </w:tcPr>
          <w:p w:rsidR="00003D58" w:rsidRPr="00E80E7B" w:rsidRDefault="00003D58"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62" w:type="pct"/>
            <w:shd w:val="clear" w:color="auto" w:fill="FFFFFF"/>
            <w:vAlign w:val="center"/>
          </w:tcPr>
          <w:p w:rsidR="00003D58" w:rsidRPr="00E80E7B" w:rsidRDefault="00003D58"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c>
          <w:tcPr>
            <w:tcW w:w="501" w:type="pct"/>
            <w:shd w:val="clear" w:color="auto" w:fill="FFFFFF"/>
            <w:vAlign w:val="center"/>
          </w:tcPr>
          <w:p w:rsidR="00003D58" w:rsidRPr="00E80E7B" w:rsidRDefault="00003D58" w:rsidP="004117D0">
            <w:pPr>
              <w:spacing w:after="0" w:line="240" w:lineRule="auto"/>
              <w:ind w:right="-15"/>
              <w:jc w:val="center"/>
              <w:rPr>
                <w:rFonts w:ascii="Times New Roman" w:eastAsia="Times New Roman" w:hAnsi="Times New Roman" w:cs="Times New Roman"/>
                <w:sz w:val="24"/>
                <w:szCs w:val="24"/>
              </w:rPr>
            </w:pPr>
            <w:r w:rsidRPr="00E80E7B">
              <w:rPr>
                <w:rFonts w:ascii="Times New Roman" w:eastAsia="Times New Roman" w:hAnsi="Times New Roman" w:cs="Times New Roman"/>
                <w:sz w:val="24"/>
                <w:szCs w:val="24"/>
              </w:rPr>
              <w:t>100</w:t>
            </w:r>
          </w:p>
        </w:tc>
      </w:tr>
    </w:tbl>
    <w:p w:rsidR="00CE4FCB" w:rsidRPr="00E80E7B" w:rsidRDefault="00CE4FCB" w:rsidP="00BD4205">
      <w:pPr>
        <w:spacing w:after="0" w:line="240" w:lineRule="auto"/>
        <w:jc w:val="both"/>
        <w:rPr>
          <w:rFonts w:ascii="Times New Roman" w:hAnsi="Times New Roman" w:cs="Times New Roman"/>
          <w:sz w:val="24"/>
          <w:szCs w:val="24"/>
        </w:rPr>
      </w:pPr>
    </w:p>
    <w:p w:rsidR="00CE4FCB" w:rsidRDefault="00CE4FCB" w:rsidP="00BD4205">
      <w:pPr>
        <w:spacing w:after="0" w:line="240" w:lineRule="auto"/>
        <w:jc w:val="both"/>
        <w:rPr>
          <w:rFonts w:ascii="Times New Roman" w:hAnsi="Times New Roman" w:cs="Times New Roman"/>
          <w:sz w:val="24"/>
          <w:szCs w:val="24"/>
        </w:rPr>
        <w:sectPr w:rsidR="00CE4FCB" w:rsidSect="004E7E6C">
          <w:headerReference w:type="default" r:id="rId11"/>
          <w:pgSz w:w="16834" w:h="11909" w:orient="landscape"/>
          <w:pgMar w:top="1440" w:right="958" w:bottom="1440" w:left="993" w:header="283" w:footer="720" w:gutter="0"/>
          <w:pgNumType w:start="1"/>
          <w:cols w:space="720"/>
          <w:titlePg/>
          <w:docGrid w:linePitch="299"/>
        </w:sectPr>
      </w:pPr>
    </w:p>
    <w:p w:rsidR="00C30A0A" w:rsidRDefault="00CE4FCB" w:rsidP="00C30A0A">
      <w:pPr>
        <w:spacing w:after="0" w:line="240" w:lineRule="auto"/>
        <w:ind w:left="5670" w:right="-1"/>
        <w:rPr>
          <w:rFonts w:ascii="Times New Roman" w:eastAsia="Times New Roman" w:hAnsi="Times New Roman" w:cs="Times New Roman"/>
          <w:sz w:val="24"/>
          <w:szCs w:val="24"/>
        </w:rPr>
      </w:pPr>
      <w:r w:rsidRPr="00CE4FCB">
        <w:rPr>
          <w:rFonts w:ascii="Times New Roman" w:eastAsia="Times New Roman" w:hAnsi="Times New Roman" w:cs="Times New Roman"/>
          <w:sz w:val="24"/>
          <w:szCs w:val="24"/>
        </w:rPr>
        <w:lastRenderedPageBreak/>
        <w:t>Додаток 3</w:t>
      </w:r>
    </w:p>
    <w:p w:rsidR="00CE4FCB" w:rsidRPr="00C30A0A" w:rsidRDefault="00CE4FCB" w:rsidP="00C30A0A">
      <w:pPr>
        <w:spacing w:after="0" w:line="240" w:lineRule="auto"/>
        <w:ind w:left="5670" w:right="-1"/>
        <w:rPr>
          <w:rFonts w:ascii="Times New Roman" w:eastAsia="Times New Roman" w:hAnsi="Times New Roman" w:cs="Times New Roman"/>
          <w:sz w:val="24"/>
          <w:szCs w:val="24"/>
        </w:rPr>
      </w:pPr>
      <w:r w:rsidRPr="00D6768E">
        <w:rPr>
          <w:rFonts w:ascii="Times New Roman" w:eastAsia="Times New Roman" w:hAnsi="Times New Roman" w:cs="Times New Roman"/>
          <w:sz w:val="24"/>
          <w:szCs w:val="24"/>
        </w:rPr>
        <w:t xml:space="preserve">до </w:t>
      </w:r>
      <w:r w:rsidRPr="00365C05">
        <w:rPr>
          <w:rFonts w:ascii="Times New Roman" w:eastAsia="Times New Roman" w:hAnsi="Times New Roman" w:cs="Times New Roman"/>
          <w:bCs/>
          <w:sz w:val="24"/>
          <w:szCs w:val="24"/>
        </w:rPr>
        <w:t>Програм</w:t>
      </w:r>
      <w:r>
        <w:rPr>
          <w:rFonts w:ascii="Times New Roman" w:eastAsia="Times New Roman" w:hAnsi="Times New Roman" w:cs="Times New Roman"/>
          <w:bCs/>
          <w:sz w:val="24"/>
          <w:szCs w:val="24"/>
        </w:rPr>
        <w:t>и</w:t>
      </w:r>
      <w:r w:rsidRPr="00365C05">
        <w:rPr>
          <w:rFonts w:ascii="Times New Roman" w:eastAsia="Times New Roman" w:hAnsi="Times New Roman" w:cs="Times New Roman"/>
          <w:bCs/>
          <w:sz w:val="24"/>
          <w:szCs w:val="24"/>
        </w:rPr>
        <w:t xml:space="preserve"> забезпечення</w:t>
      </w:r>
      <w:r w:rsidR="00C30A0A">
        <w:rPr>
          <w:rFonts w:ascii="Times New Roman" w:eastAsia="Times New Roman" w:hAnsi="Times New Roman" w:cs="Times New Roman"/>
          <w:sz w:val="24"/>
          <w:szCs w:val="24"/>
        </w:rPr>
        <w:t xml:space="preserve"> </w:t>
      </w:r>
      <w:r w:rsidRPr="00365C05">
        <w:rPr>
          <w:rFonts w:ascii="Times New Roman" w:eastAsia="Times New Roman" w:hAnsi="Times New Roman" w:cs="Times New Roman"/>
          <w:bCs/>
          <w:sz w:val="24"/>
          <w:szCs w:val="24"/>
        </w:rPr>
        <w:t>належного рівня безпеки</w:t>
      </w:r>
      <w:r w:rsidR="00C30A0A">
        <w:rPr>
          <w:rFonts w:ascii="Times New Roman" w:eastAsia="Times New Roman" w:hAnsi="Times New Roman" w:cs="Times New Roman"/>
          <w:sz w:val="24"/>
          <w:szCs w:val="24"/>
        </w:rPr>
        <w:t xml:space="preserve"> </w:t>
      </w:r>
      <w:r w:rsidRPr="00365C05">
        <w:rPr>
          <w:rFonts w:ascii="Times New Roman" w:eastAsia="Times New Roman" w:hAnsi="Times New Roman" w:cs="Times New Roman"/>
          <w:bCs/>
          <w:sz w:val="24"/>
          <w:szCs w:val="24"/>
        </w:rPr>
        <w:t>населення і території</w:t>
      </w:r>
      <w:r>
        <w:rPr>
          <w:rFonts w:ascii="Times New Roman" w:eastAsia="Times New Roman" w:hAnsi="Times New Roman" w:cs="Times New Roman"/>
          <w:bCs/>
          <w:sz w:val="24"/>
          <w:szCs w:val="24"/>
        </w:rPr>
        <w:t xml:space="preserve"> </w:t>
      </w:r>
      <w:r w:rsidRPr="00365C05">
        <w:rPr>
          <w:rFonts w:ascii="Times New Roman" w:eastAsia="Times New Roman" w:hAnsi="Times New Roman" w:cs="Times New Roman"/>
          <w:bCs/>
          <w:sz w:val="24"/>
          <w:szCs w:val="24"/>
        </w:rPr>
        <w:t xml:space="preserve">Новгород-Сіверської </w:t>
      </w:r>
      <w:r w:rsidR="00C30A0A" w:rsidRPr="00F36283">
        <w:rPr>
          <w:rFonts w:ascii="Times New Roman" w:eastAsia="Times New Roman" w:hAnsi="Times New Roman" w:cs="Times New Roman"/>
          <w:bCs/>
          <w:sz w:val="24"/>
          <w:szCs w:val="24"/>
        </w:rPr>
        <w:t xml:space="preserve">міської територіальної </w:t>
      </w:r>
      <w:r w:rsidRPr="00365C05">
        <w:rPr>
          <w:rFonts w:ascii="Times New Roman" w:eastAsia="Times New Roman" w:hAnsi="Times New Roman" w:cs="Times New Roman"/>
          <w:bCs/>
          <w:sz w:val="24"/>
          <w:szCs w:val="24"/>
        </w:rPr>
        <w:t>громади та їх сталого відновлення</w:t>
      </w:r>
      <w:r>
        <w:rPr>
          <w:rFonts w:ascii="Times New Roman" w:eastAsia="Times New Roman" w:hAnsi="Times New Roman" w:cs="Times New Roman"/>
          <w:bCs/>
          <w:sz w:val="24"/>
          <w:szCs w:val="24"/>
        </w:rPr>
        <w:t xml:space="preserve"> </w:t>
      </w:r>
      <w:r w:rsidRPr="00365C05">
        <w:rPr>
          <w:rFonts w:ascii="Times New Roman" w:eastAsia="Times New Roman" w:hAnsi="Times New Roman" w:cs="Times New Roman"/>
          <w:bCs/>
          <w:sz w:val="24"/>
          <w:szCs w:val="24"/>
        </w:rPr>
        <w:t>після надзвичайних ситуацій на 2025-2027 роки</w:t>
      </w:r>
    </w:p>
    <w:p w:rsidR="00CE4FCB" w:rsidRPr="00CE4FCB" w:rsidRDefault="00CE4FCB" w:rsidP="00C30A0A">
      <w:pPr>
        <w:shd w:val="clear" w:color="auto" w:fill="FFFFFF"/>
        <w:spacing w:after="0" w:line="240" w:lineRule="auto"/>
        <w:ind w:left="5670" w:right="11"/>
        <w:rPr>
          <w:rFonts w:ascii="Times New Roman" w:eastAsia="Times New Roman" w:hAnsi="Times New Roman" w:cs="Times New Roman"/>
          <w:sz w:val="24"/>
          <w:szCs w:val="24"/>
        </w:rPr>
      </w:pPr>
      <w:r w:rsidRPr="00CE4FCB">
        <w:rPr>
          <w:rFonts w:ascii="Times New Roman" w:eastAsia="Times New Roman" w:hAnsi="Times New Roman" w:cs="Times New Roman"/>
          <w:sz w:val="24"/>
          <w:szCs w:val="24"/>
        </w:rPr>
        <w:t xml:space="preserve">(розділ 9) </w:t>
      </w:r>
    </w:p>
    <w:p w:rsidR="00CE4FCB" w:rsidRPr="00CE4FCB" w:rsidRDefault="00CE4FCB" w:rsidP="00CE4FCB">
      <w:pPr>
        <w:spacing w:after="0" w:line="240" w:lineRule="auto"/>
        <w:ind w:left="5103"/>
        <w:jc w:val="center"/>
        <w:rPr>
          <w:rFonts w:ascii="Times New Roman" w:eastAsia="Times New Roman" w:hAnsi="Times New Roman" w:cs="Times New Roman"/>
          <w:b/>
          <w:sz w:val="28"/>
          <w:szCs w:val="28"/>
        </w:rPr>
      </w:pPr>
    </w:p>
    <w:p w:rsidR="00CE4FCB" w:rsidRPr="00CE4FCB" w:rsidRDefault="00CE4FCB" w:rsidP="00CE4FCB">
      <w:pPr>
        <w:spacing w:after="0" w:line="276" w:lineRule="auto"/>
        <w:jc w:val="center"/>
        <w:rPr>
          <w:rFonts w:ascii="Times New Roman" w:eastAsia="Times New Roman" w:hAnsi="Times New Roman" w:cs="Times New Roman"/>
          <w:b/>
          <w:bCs/>
          <w:sz w:val="28"/>
          <w:szCs w:val="28"/>
          <w:lang w:eastAsia="ru-RU"/>
        </w:rPr>
      </w:pPr>
      <w:r w:rsidRPr="00CE4FCB">
        <w:rPr>
          <w:rFonts w:ascii="Times New Roman" w:eastAsia="Times New Roman" w:hAnsi="Times New Roman" w:cs="Times New Roman"/>
          <w:b/>
          <w:bCs/>
          <w:sz w:val="28"/>
          <w:szCs w:val="28"/>
          <w:lang w:eastAsia="ru-RU"/>
        </w:rPr>
        <w:t>ЗВІТ</w:t>
      </w:r>
    </w:p>
    <w:p w:rsidR="00CE4FCB" w:rsidRPr="00CE4FCB" w:rsidRDefault="00CE4FCB" w:rsidP="00CE4FCB">
      <w:pPr>
        <w:spacing w:after="0" w:line="276" w:lineRule="auto"/>
        <w:jc w:val="center"/>
        <w:rPr>
          <w:rFonts w:ascii="Times New Roman" w:eastAsia="Times New Roman" w:hAnsi="Times New Roman" w:cs="Times New Roman"/>
          <w:b/>
          <w:bCs/>
          <w:sz w:val="28"/>
          <w:szCs w:val="28"/>
          <w:lang w:eastAsia="ru-RU"/>
        </w:rPr>
      </w:pPr>
      <w:r w:rsidRPr="00CE4FCB">
        <w:rPr>
          <w:rFonts w:ascii="Times New Roman" w:eastAsia="Times New Roman" w:hAnsi="Times New Roman" w:cs="Times New Roman"/>
          <w:b/>
          <w:bCs/>
          <w:sz w:val="28"/>
          <w:szCs w:val="28"/>
          <w:lang w:eastAsia="ru-RU"/>
        </w:rPr>
        <w:t>про результати виконання</w:t>
      </w:r>
    </w:p>
    <w:p w:rsidR="00CE4FCB" w:rsidRPr="00CE4FCB" w:rsidRDefault="00CE4FCB" w:rsidP="00CE4FCB">
      <w:pPr>
        <w:spacing w:after="0" w:line="276" w:lineRule="auto"/>
        <w:jc w:val="center"/>
        <w:rPr>
          <w:rFonts w:ascii="Times New Roman" w:eastAsia="Times New Roman" w:hAnsi="Times New Roman" w:cs="Times New Roman"/>
          <w:bCs/>
          <w:sz w:val="28"/>
          <w:szCs w:val="28"/>
          <w:lang w:eastAsia="ru-RU"/>
        </w:rPr>
      </w:pPr>
      <w:r w:rsidRPr="00CE4FCB">
        <w:rPr>
          <w:rFonts w:ascii="Times New Roman" w:eastAsia="Times New Roman" w:hAnsi="Times New Roman" w:cs="Times New Roman"/>
          <w:bCs/>
          <w:sz w:val="28"/>
          <w:szCs w:val="28"/>
          <w:lang w:eastAsia="ru-RU"/>
        </w:rPr>
        <w:t>_____________________________________________________</w:t>
      </w:r>
    </w:p>
    <w:p w:rsidR="00CE4FCB" w:rsidRPr="00CE4FCB" w:rsidRDefault="00CE4FCB" w:rsidP="00CE4FCB">
      <w:pPr>
        <w:widowControl w:val="0"/>
        <w:spacing w:line="240" w:lineRule="auto"/>
        <w:ind w:right="240"/>
        <w:jc w:val="center"/>
        <w:rPr>
          <w:rFonts w:ascii="Times New Roman" w:eastAsia="Times New Roman" w:hAnsi="Times New Roman" w:cs="Times New Roman"/>
          <w:sz w:val="28"/>
          <w:szCs w:val="28"/>
          <w:lang/>
        </w:rPr>
      </w:pPr>
      <w:r w:rsidRPr="00CE4FCB">
        <w:rPr>
          <w:rFonts w:ascii="Times New Roman" w:eastAsia="Times New Roman" w:hAnsi="Times New Roman" w:cs="Times New Roman"/>
          <w:bCs/>
          <w:sz w:val="28"/>
          <w:szCs w:val="28"/>
          <w:lang/>
        </w:rPr>
        <w:t>назва місцевої програми у звітному періоді</w:t>
      </w:r>
    </w:p>
    <w:p w:rsidR="00CE4FCB" w:rsidRPr="00CE4FCB" w:rsidRDefault="00CE4FCB" w:rsidP="00C522E6">
      <w:pPr>
        <w:widowControl w:val="0"/>
        <w:spacing w:line="240" w:lineRule="auto"/>
        <w:ind w:right="-752"/>
        <w:rPr>
          <w:rFonts w:ascii="Times New Roman" w:eastAsia="Times New Roman" w:hAnsi="Times New Roman" w:cs="Times New Roman"/>
          <w:sz w:val="28"/>
          <w:szCs w:val="28"/>
          <w:lang/>
        </w:rPr>
      </w:pPr>
      <w:r w:rsidRPr="00CE4FCB">
        <w:rPr>
          <w:rFonts w:ascii="Times New Roman" w:eastAsia="Times New Roman" w:hAnsi="Times New Roman" w:cs="Times New Roman"/>
          <w:sz w:val="28"/>
          <w:szCs w:val="28"/>
          <w:lang/>
        </w:rPr>
        <w:t>Дата і номер рішення міської</w:t>
      </w:r>
      <w:r w:rsidRPr="00CE4FCB">
        <w:rPr>
          <w:rFonts w:ascii="Times New Roman" w:eastAsia="Times New Roman" w:hAnsi="Times New Roman" w:cs="Times New Roman"/>
          <w:i/>
          <w:iCs/>
          <w:sz w:val="28"/>
          <w:szCs w:val="28"/>
          <w:lang/>
        </w:rPr>
        <w:t xml:space="preserve"> </w:t>
      </w:r>
      <w:r w:rsidRPr="00CE4FCB">
        <w:rPr>
          <w:rFonts w:ascii="Times New Roman" w:eastAsia="Times New Roman" w:hAnsi="Times New Roman" w:cs="Times New Roman"/>
          <w:sz w:val="28"/>
          <w:szCs w:val="28"/>
          <w:lang/>
        </w:rPr>
        <w:t>ради, яким затверджено Програму та зміни до неї</w:t>
      </w:r>
    </w:p>
    <w:p w:rsidR="00CE4FCB" w:rsidRPr="00CE4FCB" w:rsidRDefault="00CE4FCB" w:rsidP="00CE4FCB">
      <w:pPr>
        <w:widowControl w:val="0"/>
        <w:tabs>
          <w:tab w:val="left" w:leader="underscore" w:pos="6914"/>
        </w:tabs>
        <w:spacing w:line="240" w:lineRule="auto"/>
        <w:jc w:val="both"/>
        <w:rPr>
          <w:rFonts w:ascii="Times New Roman" w:eastAsia="Times New Roman" w:hAnsi="Times New Roman" w:cs="Times New Roman"/>
          <w:sz w:val="28"/>
          <w:szCs w:val="28"/>
          <w:lang/>
        </w:rPr>
      </w:pPr>
      <w:r w:rsidRPr="00CE4FCB">
        <w:rPr>
          <w:rFonts w:ascii="Times New Roman" w:eastAsia="Times New Roman" w:hAnsi="Times New Roman" w:cs="Times New Roman"/>
          <w:sz w:val="28"/>
          <w:szCs w:val="28"/>
          <w:lang/>
        </w:rPr>
        <w:t>Відповідальний виконавець Програми</w:t>
      </w:r>
      <w:r w:rsidRPr="00CE4FCB">
        <w:rPr>
          <w:rFonts w:ascii="Times New Roman" w:eastAsia="Times New Roman" w:hAnsi="Times New Roman" w:cs="Times New Roman"/>
          <w:sz w:val="28"/>
          <w:szCs w:val="28"/>
          <w:lang/>
        </w:rPr>
        <w:tab/>
      </w:r>
    </w:p>
    <w:p w:rsidR="00CE4FCB" w:rsidRDefault="00CE4FCB" w:rsidP="00CE4FCB">
      <w:pPr>
        <w:widowControl w:val="0"/>
        <w:tabs>
          <w:tab w:val="left" w:leader="underscore" w:pos="6914"/>
        </w:tabs>
        <w:spacing w:after="296" w:line="322" w:lineRule="exact"/>
        <w:jc w:val="both"/>
        <w:rPr>
          <w:rFonts w:ascii="Times New Roman" w:eastAsia="Times New Roman" w:hAnsi="Times New Roman" w:cs="Times New Roman"/>
          <w:sz w:val="28"/>
          <w:szCs w:val="28"/>
          <w:lang/>
        </w:rPr>
      </w:pPr>
      <w:r w:rsidRPr="00CE4FCB">
        <w:rPr>
          <w:rFonts w:ascii="Times New Roman" w:eastAsia="Times New Roman" w:hAnsi="Times New Roman" w:cs="Times New Roman"/>
          <w:sz w:val="28"/>
          <w:szCs w:val="28"/>
          <w:lang/>
        </w:rPr>
        <w:t>Термін реалізації Програми</w:t>
      </w:r>
      <w:r w:rsidRPr="00CE4FCB">
        <w:rPr>
          <w:rFonts w:ascii="Times New Roman" w:eastAsia="Times New Roman" w:hAnsi="Times New Roman" w:cs="Times New Roman"/>
          <w:sz w:val="28"/>
          <w:szCs w:val="28"/>
          <w:lang/>
        </w:rPr>
        <w:tab/>
      </w:r>
    </w:p>
    <w:p w:rsidR="00C522E6" w:rsidRDefault="00C522E6" w:rsidP="00C56857">
      <w:pPr>
        <w:widowControl w:val="0"/>
        <w:tabs>
          <w:tab w:val="left" w:leader="underscore" w:pos="6914"/>
        </w:tabs>
        <w:spacing w:after="296" w:line="322" w:lineRule="exact"/>
        <w:ind w:firstLine="567"/>
        <w:jc w:val="both"/>
        <w:rPr>
          <w:rFonts w:ascii="Times New Roman" w:eastAsia="Times New Roman" w:hAnsi="Times New Roman" w:cs="Times New Roman"/>
          <w:sz w:val="28"/>
          <w:szCs w:val="28"/>
          <w:lang/>
        </w:rPr>
      </w:pPr>
      <w:r w:rsidRPr="00CE4FCB">
        <w:rPr>
          <w:rFonts w:ascii="Times New Roman" w:eastAsia="Times New Roman" w:hAnsi="Times New Roman" w:cs="Times New Roman"/>
          <w:sz w:val="28"/>
          <w:szCs w:val="28"/>
          <w:shd w:val="clear" w:color="auto" w:fill="FFFFFF"/>
        </w:rPr>
        <w:t>1. Виконання заходів Програми</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33"/>
        <w:gridCol w:w="1162"/>
        <w:gridCol w:w="720"/>
        <w:gridCol w:w="1061"/>
        <w:gridCol w:w="1008"/>
        <w:gridCol w:w="1387"/>
        <w:gridCol w:w="1522"/>
        <w:gridCol w:w="1066"/>
        <w:gridCol w:w="1234"/>
      </w:tblGrid>
      <w:tr w:rsidR="00C522E6" w:rsidRPr="00CE4FCB" w:rsidTr="00C522E6">
        <w:trPr>
          <w:trHeight w:hRule="exact" w:val="1406"/>
        </w:trPr>
        <w:tc>
          <w:tcPr>
            <w:tcW w:w="533" w:type="dxa"/>
            <w:shd w:val="clear" w:color="auto" w:fill="FFFFFF"/>
            <w:vAlign w:val="center"/>
          </w:tcPr>
          <w:p w:rsidR="00C522E6" w:rsidRPr="00CE4FCB" w:rsidRDefault="00C522E6" w:rsidP="00C522E6">
            <w:pPr>
              <w:widowControl w:val="0"/>
              <w:spacing w:after="60" w:line="190" w:lineRule="exact"/>
              <w:ind w:left="160"/>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w:t>
            </w:r>
          </w:p>
          <w:p w:rsidR="00C522E6" w:rsidRPr="00CE4FCB" w:rsidRDefault="00C522E6" w:rsidP="00C522E6">
            <w:pPr>
              <w:widowControl w:val="0"/>
              <w:spacing w:before="60" w:line="190" w:lineRule="exact"/>
              <w:ind w:left="160"/>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з/п</w:t>
            </w:r>
          </w:p>
        </w:tc>
        <w:tc>
          <w:tcPr>
            <w:tcW w:w="1162" w:type="dxa"/>
            <w:shd w:val="clear" w:color="auto" w:fill="FFFFFF"/>
            <w:vAlign w:val="center"/>
          </w:tcPr>
          <w:p w:rsidR="00C522E6" w:rsidRPr="00CE4FCB" w:rsidRDefault="00C522E6" w:rsidP="00C522E6">
            <w:pPr>
              <w:widowControl w:val="0"/>
              <w:spacing w:after="60" w:line="190" w:lineRule="exact"/>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Пріоритетні завданий</w:t>
            </w:r>
          </w:p>
        </w:tc>
        <w:tc>
          <w:tcPr>
            <w:tcW w:w="720" w:type="dxa"/>
            <w:shd w:val="clear" w:color="auto" w:fill="FFFFFF"/>
            <w:vAlign w:val="center"/>
          </w:tcPr>
          <w:p w:rsidR="00C522E6" w:rsidRPr="00CE4FCB" w:rsidRDefault="00C522E6" w:rsidP="00C522E6">
            <w:pPr>
              <w:widowControl w:val="0"/>
              <w:spacing w:after="60" w:line="190" w:lineRule="exact"/>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Зміст заходів</w:t>
            </w:r>
          </w:p>
        </w:tc>
        <w:tc>
          <w:tcPr>
            <w:tcW w:w="1061" w:type="dxa"/>
            <w:shd w:val="clear" w:color="auto" w:fill="FFFFFF"/>
            <w:vAlign w:val="center"/>
          </w:tcPr>
          <w:p w:rsidR="00C522E6" w:rsidRPr="00CE4FCB" w:rsidRDefault="00C522E6" w:rsidP="00C522E6">
            <w:pPr>
              <w:widowControl w:val="0"/>
              <w:spacing w:after="60" w:line="190" w:lineRule="exact"/>
              <w:ind w:left="-20"/>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Термін виконання</w:t>
            </w:r>
          </w:p>
        </w:tc>
        <w:tc>
          <w:tcPr>
            <w:tcW w:w="1008" w:type="dxa"/>
            <w:shd w:val="clear" w:color="auto" w:fill="FFFFFF"/>
            <w:vAlign w:val="center"/>
          </w:tcPr>
          <w:p w:rsidR="00C522E6" w:rsidRPr="00CE4FCB" w:rsidRDefault="00C522E6" w:rsidP="00C522E6">
            <w:pPr>
              <w:widowControl w:val="0"/>
              <w:spacing w:line="190" w:lineRule="exact"/>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Виконавці</w:t>
            </w:r>
          </w:p>
        </w:tc>
        <w:tc>
          <w:tcPr>
            <w:tcW w:w="1387" w:type="dxa"/>
            <w:shd w:val="clear" w:color="auto" w:fill="FFFFFF"/>
            <w:vAlign w:val="center"/>
          </w:tcPr>
          <w:p w:rsidR="00C522E6" w:rsidRPr="00CE4FCB" w:rsidRDefault="00C522E6" w:rsidP="00C522E6">
            <w:pPr>
              <w:widowControl w:val="0"/>
              <w:spacing w:line="230" w:lineRule="exact"/>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Річний обсяг фінансування, тис. грн</w:t>
            </w:r>
          </w:p>
        </w:tc>
        <w:tc>
          <w:tcPr>
            <w:tcW w:w="1522" w:type="dxa"/>
            <w:shd w:val="clear" w:color="auto" w:fill="FFFFFF"/>
            <w:vAlign w:val="center"/>
          </w:tcPr>
          <w:p w:rsidR="00C522E6" w:rsidRPr="00CE4FCB" w:rsidRDefault="00C522E6" w:rsidP="00C522E6">
            <w:pPr>
              <w:widowControl w:val="0"/>
              <w:spacing w:line="230" w:lineRule="exact"/>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Фактично профінансовано у звітному періоді, тис. грн</w:t>
            </w:r>
          </w:p>
        </w:tc>
        <w:tc>
          <w:tcPr>
            <w:tcW w:w="1066" w:type="dxa"/>
            <w:shd w:val="clear" w:color="auto" w:fill="FFFFFF"/>
            <w:vAlign w:val="center"/>
          </w:tcPr>
          <w:p w:rsidR="00C522E6" w:rsidRPr="00CE4FCB" w:rsidRDefault="00C522E6" w:rsidP="00C522E6">
            <w:pPr>
              <w:widowControl w:val="0"/>
              <w:spacing w:line="230" w:lineRule="exact"/>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Відсоток виконання заходу, %</w:t>
            </w:r>
          </w:p>
        </w:tc>
        <w:tc>
          <w:tcPr>
            <w:tcW w:w="1234" w:type="dxa"/>
            <w:shd w:val="clear" w:color="auto" w:fill="FFFFFF"/>
            <w:vAlign w:val="bottom"/>
          </w:tcPr>
          <w:p w:rsidR="00C522E6" w:rsidRPr="00CE4FCB" w:rsidRDefault="00C522E6" w:rsidP="00C522E6">
            <w:pPr>
              <w:widowControl w:val="0"/>
              <w:spacing w:line="230" w:lineRule="exact"/>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Інформація про виконання або причини невиконання заходу</w:t>
            </w:r>
          </w:p>
        </w:tc>
      </w:tr>
      <w:tr w:rsidR="00C522E6" w:rsidRPr="00CE4FCB" w:rsidTr="00C522E6">
        <w:trPr>
          <w:trHeight w:hRule="exact" w:val="293"/>
        </w:trPr>
        <w:tc>
          <w:tcPr>
            <w:tcW w:w="533" w:type="dxa"/>
            <w:shd w:val="clear" w:color="auto" w:fill="FFFFFF"/>
          </w:tcPr>
          <w:p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162" w:type="dxa"/>
            <w:shd w:val="clear" w:color="auto" w:fill="FFFFFF"/>
          </w:tcPr>
          <w:p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720" w:type="dxa"/>
            <w:shd w:val="clear" w:color="auto" w:fill="FFFFFF"/>
          </w:tcPr>
          <w:p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061" w:type="dxa"/>
            <w:shd w:val="clear" w:color="auto" w:fill="FFFFFF"/>
          </w:tcPr>
          <w:p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008" w:type="dxa"/>
            <w:shd w:val="clear" w:color="auto" w:fill="FFFFFF"/>
          </w:tcPr>
          <w:p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387" w:type="dxa"/>
            <w:shd w:val="clear" w:color="auto" w:fill="FFFFFF"/>
          </w:tcPr>
          <w:p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522" w:type="dxa"/>
            <w:shd w:val="clear" w:color="auto" w:fill="FFFFFF"/>
          </w:tcPr>
          <w:p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066" w:type="dxa"/>
            <w:shd w:val="clear" w:color="auto" w:fill="FFFFFF"/>
          </w:tcPr>
          <w:p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234" w:type="dxa"/>
            <w:shd w:val="clear" w:color="auto" w:fill="FFFFFF"/>
          </w:tcPr>
          <w:p w:rsidR="00C522E6" w:rsidRPr="00CE4FCB" w:rsidRDefault="00C522E6" w:rsidP="00C522E6">
            <w:pPr>
              <w:spacing w:after="0" w:line="240" w:lineRule="auto"/>
              <w:rPr>
                <w:rFonts w:ascii="Times New Roman" w:eastAsia="Times New Roman" w:hAnsi="Times New Roman" w:cs="Times New Roman"/>
                <w:sz w:val="10"/>
                <w:szCs w:val="10"/>
                <w:lang w:eastAsia="ru-RU"/>
              </w:rPr>
            </w:pPr>
          </w:p>
        </w:tc>
      </w:tr>
    </w:tbl>
    <w:p w:rsidR="00C522E6" w:rsidRDefault="00C522E6" w:rsidP="00CE4FCB">
      <w:pPr>
        <w:spacing w:after="0" w:line="360" w:lineRule="exact"/>
        <w:jc w:val="both"/>
        <w:rPr>
          <w:rFonts w:ascii="Times New Roman" w:eastAsia="Times New Roman" w:hAnsi="Times New Roman" w:cs="Times New Roman"/>
          <w:sz w:val="28"/>
          <w:szCs w:val="28"/>
          <w:lang w:eastAsia="ru-RU"/>
        </w:rPr>
      </w:pPr>
    </w:p>
    <w:p w:rsidR="00CE4FCB" w:rsidRDefault="00CE4FCB" w:rsidP="00C56857">
      <w:pPr>
        <w:spacing w:after="0" w:line="360" w:lineRule="exact"/>
        <w:ind w:firstLine="567"/>
        <w:jc w:val="both"/>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2. Виконання результативних показників Програми (заповнюється при підготовці річного звіту про виконання програми)</w:t>
      </w:r>
    </w:p>
    <w:tbl>
      <w:tblPr>
        <w:tblW w:w="9697" w:type="dxa"/>
        <w:tblLayout w:type="fixed"/>
        <w:tblCellMar>
          <w:left w:w="10" w:type="dxa"/>
          <w:right w:w="10" w:type="dxa"/>
        </w:tblCellMar>
        <w:tblLook w:val="04A0"/>
      </w:tblPr>
      <w:tblGrid>
        <w:gridCol w:w="552"/>
        <w:gridCol w:w="2866"/>
        <w:gridCol w:w="1536"/>
        <w:gridCol w:w="1546"/>
        <w:gridCol w:w="1627"/>
        <w:gridCol w:w="1570"/>
      </w:tblGrid>
      <w:tr w:rsidR="00C522E6" w:rsidRPr="00CE4FCB" w:rsidTr="00C522E6">
        <w:trPr>
          <w:trHeight w:hRule="exact" w:val="1140"/>
        </w:trPr>
        <w:tc>
          <w:tcPr>
            <w:tcW w:w="552" w:type="dxa"/>
            <w:tcBorders>
              <w:top w:val="single" w:sz="4" w:space="0" w:color="auto"/>
              <w:left w:val="single" w:sz="4" w:space="0" w:color="auto"/>
            </w:tcBorders>
            <w:shd w:val="clear" w:color="auto" w:fill="FFFFFF"/>
            <w:vAlign w:val="center"/>
          </w:tcPr>
          <w:p w:rsidR="00C522E6" w:rsidRPr="00CE4FCB" w:rsidRDefault="00C522E6" w:rsidP="00C522E6">
            <w:pPr>
              <w:widowControl w:val="0"/>
              <w:spacing w:after="60" w:line="280" w:lineRule="exact"/>
              <w:ind w:left="160"/>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w:t>
            </w:r>
          </w:p>
          <w:p w:rsidR="00C522E6" w:rsidRPr="00CE4FCB" w:rsidRDefault="00C522E6" w:rsidP="00C522E6">
            <w:pPr>
              <w:widowControl w:val="0"/>
              <w:spacing w:before="60" w:line="190" w:lineRule="exact"/>
              <w:ind w:left="160"/>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з/п</w:t>
            </w:r>
          </w:p>
        </w:tc>
        <w:tc>
          <w:tcPr>
            <w:tcW w:w="2866" w:type="dxa"/>
            <w:tcBorders>
              <w:top w:val="single" w:sz="4" w:space="0" w:color="auto"/>
              <w:left w:val="single" w:sz="4" w:space="0" w:color="auto"/>
            </w:tcBorders>
            <w:shd w:val="clear" w:color="auto" w:fill="FFFFFF"/>
            <w:vAlign w:val="center"/>
          </w:tcPr>
          <w:p w:rsidR="00C522E6" w:rsidRPr="00CE4FCB" w:rsidRDefault="00C522E6" w:rsidP="00C522E6">
            <w:pPr>
              <w:widowControl w:val="0"/>
              <w:spacing w:line="190" w:lineRule="exact"/>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Найменування показника</w:t>
            </w:r>
          </w:p>
        </w:tc>
        <w:tc>
          <w:tcPr>
            <w:tcW w:w="1536" w:type="dxa"/>
            <w:tcBorders>
              <w:top w:val="single" w:sz="4" w:space="0" w:color="auto"/>
              <w:left w:val="single" w:sz="4" w:space="0" w:color="auto"/>
            </w:tcBorders>
            <w:shd w:val="clear" w:color="auto" w:fill="FFFFFF"/>
            <w:vAlign w:val="center"/>
          </w:tcPr>
          <w:p w:rsidR="00C522E6" w:rsidRPr="00CE4FCB" w:rsidRDefault="00C522E6" w:rsidP="00C522E6">
            <w:pPr>
              <w:widowControl w:val="0"/>
              <w:spacing w:line="250" w:lineRule="exact"/>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Планове значення показника</w:t>
            </w:r>
          </w:p>
        </w:tc>
        <w:tc>
          <w:tcPr>
            <w:tcW w:w="1546" w:type="dxa"/>
            <w:tcBorders>
              <w:top w:val="single" w:sz="4" w:space="0" w:color="auto"/>
              <w:left w:val="single" w:sz="4" w:space="0" w:color="auto"/>
            </w:tcBorders>
            <w:shd w:val="clear" w:color="auto" w:fill="FFFFFF"/>
            <w:vAlign w:val="center"/>
          </w:tcPr>
          <w:p w:rsidR="00C522E6" w:rsidRPr="00CE4FCB" w:rsidRDefault="00C522E6" w:rsidP="00C522E6">
            <w:pPr>
              <w:widowControl w:val="0"/>
              <w:spacing w:line="250" w:lineRule="exact"/>
              <w:ind w:left="280"/>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Фактичне значення показника</w:t>
            </w:r>
          </w:p>
        </w:tc>
        <w:tc>
          <w:tcPr>
            <w:tcW w:w="1627" w:type="dxa"/>
            <w:tcBorders>
              <w:top w:val="single" w:sz="4" w:space="0" w:color="auto"/>
              <w:left w:val="single" w:sz="4" w:space="0" w:color="auto"/>
            </w:tcBorders>
            <w:shd w:val="clear" w:color="auto" w:fill="FFFFFF"/>
            <w:vAlign w:val="center"/>
          </w:tcPr>
          <w:p w:rsidR="00C522E6" w:rsidRPr="00CE4FCB" w:rsidRDefault="00C522E6" w:rsidP="00C522E6">
            <w:pPr>
              <w:widowControl w:val="0"/>
              <w:spacing w:after="120" w:line="190" w:lineRule="exact"/>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Причини невиконання</w:t>
            </w:r>
          </w:p>
        </w:tc>
        <w:tc>
          <w:tcPr>
            <w:tcW w:w="1570" w:type="dxa"/>
            <w:tcBorders>
              <w:top w:val="single" w:sz="4" w:space="0" w:color="auto"/>
              <w:left w:val="single" w:sz="4" w:space="0" w:color="auto"/>
              <w:right w:val="single" w:sz="4" w:space="0" w:color="auto"/>
            </w:tcBorders>
            <w:shd w:val="clear" w:color="auto" w:fill="FFFFFF"/>
            <w:vAlign w:val="bottom"/>
          </w:tcPr>
          <w:p w:rsidR="00C522E6" w:rsidRPr="00CE4FCB" w:rsidRDefault="00C522E6" w:rsidP="00C522E6">
            <w:pPr>
              <w:widowControl w:val="0"/>
              <w:spacing w:line="250" w:lineRule="exact"/>
              <w:jc w:val="center"/>
              <w:rPr>
                <w:rFonts w:ascii="Times New Roman" w:eastAsia="Times New Roman" w:hAnsi="Times New Roman" w:cs="Times New Roman"/>
                <w:sz w:val="28"/>
                <w:szCs w:val="28"/>
                <w:lang w:eastAsia="ru-RU"/>
              </w:rPr>
            </w:pPr>
            <w:r w:rsidRPr="00CE4FCB">
              <w:rPr>
                <w:rFonts w:ascii="Times New Roman" w:eastAsia="Times New Roman" w:hAnsi="Times New Roman" w:cs="Times New Roman"/>
                <w:b/>
                <w:bCs/>
                <w:sz w:val="19"/>
                <w:szCs w:val="19"/>
                <w:shd w:val="clear" w:color="auto" w:fill="FFFFFF"/>
                <w:lang w:bidi="uk-UA"/>
              </w:rPr>
              <w:t>Що зроблено для виправлення ситуації</w:t>
            </w:r>
          </w:p>
        </w:tc>
      </w:tr>
      <w:tr w:rsidR="00C522E6" w:rsidRPr="00CE4FCB" w:rsidTr="00C522E6">
        <w:trPr>
          <w:trHeight w:hRule="exact" w:val="341"/>
        </w:trPr>
        <w:tc>
          <w:tcPr>
            <w:tcW w:w="552" w:type="dxa"/>
            <w:tcBorders>
              <w:top w:val="single" w:sz="4" w:space="0" w:color="auto"/>
              <w:left w:val="single" w:sz="4" w:space="0" w:color="auto"/>
              <w:bottom w:val="single" w:sz="4" w:space="0" w:color="auto"/>
            </w:tcBorders>
            <w:shd w:val="clear" w:color="auto" w:fill="FFFFFF"/>
          </w:tcPr>
          <w:p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2866" w:type="dxa"/>
            <w:tcBorders>
              <w:top w:val="single" w:sz="4" w:space="0" w:color="auto"/>
              <w:left w:val="single" w:sz="4" w:space="0" w:color="auto"/>
              <w:bottom w:val="single" w:sz="4" w:space="0" w:color="auto"/>
            </w:tcBorders>
            <w:shd w:val="clear" w:color="auto" w:fill="FFFFFF"/>
          </w:tcPr>
          <w:p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536" w:type="dxa"/>
            <w:tcBorders>
              <w:top w:val="single" w:sz="4" w:space="0" w:color="auto"/>
              <w:left w:val="single" w:sz="4" w:space="0" w:color="auto"/>
              <w:bottom w:val="single" w:sz="4" w:space="0" w:color="auto"/>
            </w:tcBorders>
            <w:shd w:val="clear" w:color="auto" w:fill="FFFFFF"/>
          </w:tcPr>
          <w:p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546" w:type="dxa"/>
            <w:tcBorders>
              <w:top w:val="single" w:sz="4" w:space="0" w:color="auto"/>
              <w:left w:val="single" w:sz="4" w:space="0" w:color="auto"/>
              <w:bottom w:val="single" w:sz="4" w:space="0" w:color="auto"/>
            </w:tcBorders>
            <w:shd w:val="clear" w:color="auto" w:fill="FFFFFF"/>
          </w:tcPr>
          <w:p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627" w:type="dxa"/>
            <w:tcBorders>
              <w:top w:val="single" w:sz="4" w:space="0" w:color="auto"/>
              <w:left w:val="single" w:sz="4" w:space="0" w:color="auto"/>
              <w:bottom w:val="single" w:sz="4" w:space="0" w:color="auto"/>
            </w:tcBorders>
            <w:shd w:val="clear" w:color="auto" w:fill="FFFFFF"/>
          </w:tcPr>
          <w:p w:rsidR="00C522E6" w:rsidRPr="00CE4FCB" w:rsidRDefault="00C522E6" w:rsidP="00C522E6">
            <w:pPr>
              <w:spacing w:after="0" w:line="240" w:lineRule="auto"/>
              <w:rPr>
                <w:rFonts w:ascii="Times New Roman" w:eastAsia="Times New Roman" w:hAnsi="Times New Roman" w:cs="Times New Roman"/>
                <w:sz w:val="10"/>
                <w:szCs w:val="10"/>
                <w:lang w:eastAsia="ru-RU"/>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C522E6" w:rsidRPr="00CE4FCB" w:rsidRDefault="00C522E6" w:rsidP="00C522E6">
            <w:pPr>
              <w:spacing w:after="0" w:line="240" w:lineRule="auto"/>
              <w:rPr>
                <w:rFonts w:ascii="Times New Roman" w:eastAsia="Times New Roman" w:hAnsi="Times New Roman" w:cs="Times New Roman"/>
                <w:sz w:val="10"/>
                <w:szCs w:val="10"/>
                <w:lang w:eastAsia="ru-RU"/>
              </w:rPr>
            </w:pPr>
          </w:p>
        </w:tc>
      </w:tr>
    </w:tbl>
    <w:p w:rsidR="00C522E6" w:rsidRDefault="00C522E6" w:rsidP="00CE4FCB">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28"/>
          <w:szCs w:val="28"/>
          <w:lang w:eastAsia="ru-RU"/>
        </w:rPr>
      </w:pPr>
    </w:p>
    <w:p w:rsidR="00CE4FCB" w:rsidRDefault="00CE4FCB" w:rsidP="00CE4FCB">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28"/>
          <w:szCs w:val="28"/>
          <w:lang w:eastAsia="ru-RU"/>
        </w:rPr>
      </w:pPr>
      <w:r w:rsidRPr="00CE4FCB">
        <w:rPr>
          <w:rFonts w:ascii="Times New Roman" w:eastAsia="Times New Roman" w:hAnsi="Times New Roman" w:cs="Times New Roman"/>
          <w:sz w:val="28"/>
          <w:szCs w:val="28"/>
          <w:lang w:eastAsia="ru-RU"/>
        </w:rPr>
        <w:t>3. Оцінка ефективності виконання програми та пропозиції щодо подальшої реалізації програми (здійснюється при підготовці річного звіту)</w:t>
      </w:r>
    </w:p>
    <w:p w:rsidR="00C522E6" w:rsidRPr="00CE4FCB" w:rsidRDefault="00C522E6" w:rsidP="00CE4FCB">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28"/>
          <w:szCs w:val="28"/>
          <w:lang w:eastAsia="ru-RU"/>
        </w:rPr>
      </w:pPr>
    </w:p>
    <w:p w:rsidR="00C522E6" w:rsidRDefault="00C522E6" w:rsidP="004D7970">
      <w:pPr>
        <w:spacing w:after="0" w:line="240" w:lineRule="auto"/>
        <w:ind w:left="5670" w:right="-1"/>
        <w:rPr>
          <w:rFonts w:ascii="Times New Roman" w:eastAsia="Times New Roman" w:hAnsi="Times New Roman" w:cs="Times New Roman"/>
          <w:sz w:val="24"/>
          <w:szCs w:val="24"/>
        </w:rPr>
        <w:sectPr w:rsidR="00C522E6" w:rsidSect="00C56857">
          <w:headerReference w:type="default" r:id="rId12"/>
          <w:headerReference w:type="first" r:id="rId13"/>
          <w:pgSz w:w="11909" w:h="16834"/>
          <w:pgMar w:top="1134" w:right="567" w:bottom="1134" w:left="1701" w:header="720" w:footer="720" w:gutter="0"/>
          <w:pgNumType w:start="1"/>
          <w:cols w:space="720"/>
          <w:titlePg/>
          <w:docGrid w:linePitch="299"/>
        </w:sectPr>
      </w:pPr>
    </w:p>
    <w:p w:rsidR="00C30A0A" w:rsidRDefault="00C30A0A" w:rsidP="00C30A0A">
      <w:pPr>
        <w:spacing w:after="0" w:line="240" w:lineRule="auto"/>
        <w:ind w:left="5670"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Додаток 4</w:t>
      </w:r>
    </w:p>
    <w:p w:rsidR="00C30A0A" w:rsidRPr="00C30A0A" w:rsidRDefault="00C30A0A" w:rsidP="00C30A0A">
      <w:pPr>
        <w:spacing w:after="0" w:line="240" w:lineRule="auto"/>
        <w:ind w:left="5670" w:right="-1"/>
        <w:rPr>
          <w:rFonts w:ascii="Times New Roman" w:eastAsia="Times New Roman" w:hAnsi="Times New Roman" w:cs="Times New Roman"/>
          <w:sz w:val="24"/>
          <w:szCs w:val="24"/>
        </w:rPr>
      </w:pPr>
      <w:r w:rsidRPr="00D6768E">
        <w:rPr>
          <w:rFonts w:ascii="Times New Roman" w:eastAsia="Times New Roman" w:hAnsi="Times New Roman" w:cs="Times New Roman"/>
          <w:sz w:val="24"/>
          <w:szCs w:val="24"/>
        </w:rPr>
        <w:t xml:space="preserve">до </w:t>
      </w:r>
      <w:r w:rsidRPr="00365C05">
        <w:rPr>
          <w:rFonts w:ascii="Times New Roman" w:eastAsia="Times New Roman" w:hAnsi="Times New Roman" w:cs="Times New Roman"/>
          <w:bCs/>
          <w:sz w:val="24"/>
          <w:szCs w:val="24"/>
        </w:rPr>
        <w:t>Програм</w:t>
      </w:r>
      <w:r>
        <w:rPr>
          <w:rFonts w:ascii="Times New Roman" w:eastAsia="Times New Roman" w:hAnsi="Times New Roman" w:cs="Times New Roman"/>
          <w:bCs/>
          <w:sz w:val="24"/>
          <w:szCs w:val="24"/>
        </w:rPr>
        <w:t>и</w:t>
      </w:r>
      <w:r w:rsidRPr="00365C05">
        <w:rPr>
          <w:rFonts w:ascii="Times New Roman" w:eastAsia="Times New Roman" w:hAnsi="Times New Roman" w:cs="Times New Roman"/>
          <w:bCs/>
          <w:sz w:val="24"/>
          <w:szCs w:val="24"/>
        </w:rPr>
        <w:t xml:space="preserve"> забезпечення</w:t>
      </w:r>
      <w:r>
        <w:rPr>
          <w:rFonts w:ascii="Times New Roman" w:eastAsia="Times New Roman" w:hAnsi="Times New Roman" w:cs="Times New Roman"/>
          <w:sz w:val="24"/>
          <w:szCs w:val="24"/>
        </w:rPr>
        <w:t xml:space="preserve"> </w:t>
      </w:r>
      <w:r w:rsidRPr="00365C05">
        <w:rPr>
          <w:rFonts w:ascii="Times New Roman" w:eastAsia="Times New Roman" w:hAnsi="Times New Roman" w:cs="Times New Roman"/>
          <w:bCs/>
          <w:sz w:val="24"/>
          <w:szCs w:val="24"/>
        </w:rPr>
        <w:t>належного рівня безпеки</w:t>
      </w:r>
      <w:r>
        <w:rPr>
          <w:rFonts w:ascii="Times New Roman" w:eastAsia="Times New Roman" w:hAnsi="Times New Roman" w:cs="Times New Roman"/>
          <w:sz w:val="24"/>
          <w:szCs w:val="24"/>
        </w:rPr>
        <w:t xml:space="preserve"> </w:t>
      </w:r>
      <w:r w:rsidRPr="00365C05">
        <w:rPr>
          <w:rFonts w:ascii="Times New Roman" w:eastAsia="Times New Roman" w:hAnsi="Times New Roman" w:cs="Times New Roman"/>
          <w:bCs/>
          <w:sz w:val="24"/>
          <w:szCs w:val="24"/>
        </w:rPr>
        <w:t>населення і території</w:t>
      </w:r>
      <w:r>
        <w:rPr>
          <w:rFonts w:ascii="Times New Roman" w:eastAsia="Times New Roman" w:hAnsi="Times New Roman" w:cs="Times New Roman"/>
          <w:bCs/>
          <w:sz w:val="24"/>
          <w:szCs w:val="24"/>
        </w:rPr>
        <w:t xml:space="preserve"> </w:t>
      </w:r>
      <w:r w:rsidRPr="00365C05">
        <w:rPr>
          <w:rFonts w:ascii="Times New Roman" w:eastAsia="Times New Roman" w:hAnsi="Times New Roman" w:cs="Times New Roman"/>
          <w:bCs/>
          <w:sz w:val="24"/>
          <w:szCs w:val="24"/>
        </w:rPr>
        <w:t xml:space="preserve">Новгород-Сіверської </w:t>
      </w:r>
      <w:r w:rsidRPr="00F36283">
        <w:rPr>
          <w:rFonts w:ascii="Times New Roman" w:eastAsia="Times New Roman" w:hAnsi="Times New Roman" w:cs="Times New Roman"/>
          <w:bCs/>
          <w:sz w:val="24"/>
          <w:szCs w:val="24"/>
        </w:rPr>
        <w:t xml:space="preserve">міської територіальної </w:t>
      </w:r>
      <w:r w:rsidRPr="00365C05">
        <w:rPr>
          <w:rFonts w:ascii="Times New Roman" w:eastAsia="Times New Roman" w:hAnsi="Times New Roman" w:cs="Times New Roman"/>
          <w:bCs/>
          <w:sz w:val="24"/>
          <w:szCs w:val="24"/>
        </w:rPr>
        <w:t>громади та їх сталого відновлення</w:t>
      </w:r>
      <w:r>
        <w:rPr>
          <w:rFonts w:ascii="Times New Roman" w:eastAsia="Times New Roman" w:hAnsi="Times New Roman" w:cs="Times New Roman"/>
          <w:bCs/>
          <w:sz w:val="24"/>
          <w:szCs w:val="24"/>
        </w:rPr>
        <w:t xml:space="preserve"> </w:t>
      </w:r>
      <w:r w:rsidRPr="00365C05">
        <w:rPr>
          <w:rFonts w:ascii="Times New Roman" w:eastAsia="Times New Roman" w:hAnsi="Times New Roman" w:cs="Times New Roman"/>
          <w:bCs/>
          <w:sz w:val="24"/>
          <w:szCs w:val="24"/>
        </w:rPr>
        <w:t>після надзвичайних ситуацій на 2025-2027 роки</w:t>
      </w:r>
    </w:p>
    <w:p w:rsidR="00C30A0A" w:rsidRPr="00CE4FCB" w:rsidRDefault="00C30A0A" w:rsidP="00C30A0A">
      <w:pPr>
        <w:shd w:val="clear" w:color="auto" w:fill="FFFFFF"/>
        <w:spacing w:after="0" w:line="240" w:lineRule="auto"/>
        <w:ind w:left="5670" w:right="11"/>
        <w:rPr>
          <w:rFonts w:ascii="Times New Roman" w:eastAsia="Times New Roman" w:hAnsi="Times New Roman" w:cs="Times New Roman"/>
          <w:sz w:val="24"/>
          <w:szCs w:val="24"/>
        </w:rPr>
      </w:pPr>
      <w:r w:rsidRPr="00CE4FCB">
        <w:rPr>
          <w:rFonts w:ascii="Times New Roman" w:eastAsia="Times New Roman" w:hAnsi="Times New Roman" w:cs="Times New Roman"/>
          <w:sz w:val="24"/>
          <w:szCs w:val="24"/>
        </w:rPr>
        <w:t xml:space="preserve">(розділ 9) </w:t>
      </w:r>
    </w:p>
    <w:p w:rsidR="004D7970" w:rsidRPr="00CF5C93" w:rsidRDefault="004D7970" w:rsidP="004D7970">
      <w:pPr>
        <w:pStyle w:val="a3"/>
        <w:rPr>
          <w:rFonts w:ascii="Times New Roman" w:hAnsi="Times New Roman" w:cs="Times New Roman"/>
          <w:sz w:val="28"/>
          <w:szCs w:val="28"/>
        </w:rPr>
      </w:pPr>
    </w:p>
    <w:p w:rsidR="004D7970" w:rsidRPr="00502CC8" w:rsidRDefault="004D7970" w:rsidP="004D7970">
      <w:pPr>
        <w:widowControl w:val="0"/>
        <w:spacing w:after="93" w:line="322" w:lineRule="exact"/>
        <w:jc w:val="center"/>
        <w:rPr>
          <w:rFonts w:ascii="Times New Roman" w:eastAsia="Times New Roman" w:hAnsi="Times New Roman" w:cs="Times New Roman"/>
          <w:b/>
          <w:bCs/>
          <w:sz w:val="28"/>
          <w:szCs w:val="28"/>
          <w:lang/>
        </w:rPr>
      </w:pPr>
      <w:r w:rsidRPr="00502CC8">
        <w:rPr>
          <w:rFonts w:ascii="Times New Roman" w:eastAsia="Times New Roman" w:hAnsi="Times New Roman" w:cs="Times New Roman"/>
          <w:b/>
          <w:bCs/>
          <w:sz w:val="28"/>
          <w:szCs w:val="28"/>
          <w:lang/>
        </w:rPr>
        <w:t xml:space="preserve">ЗАКЛЮЧНИЙ ЗВІТ </w:t>
      </w:r>
    </w:p>
    <w:p w:rsidR="004D7970" w:rsidRPr="00502CC8" w:rsidRDefault="004D7970" w:rsidP="004D7970">
      <w:pPr>
        <w:widowControl w:val="0"/>
        <w:spacing w:after="93" w:line="322" w:lineRule="exact"/>
        <w:jc w:val="center"/>
        <w:rPr>
          <w:rFonts w:ascii="Times New Roman" w:eastAsia="Times New Roman" w:hAnsi="Times New Roman" w:cs="Times New Roman"/>
          <w:b/>
          <w:bCs/>
          <w:sz w:val="28"/>
          <w:szCs w:val="28"/>
          <w:lang/>
        </w:rPr>
      </w:pPr>
      <w:r w:rsidRPr="00502CC8">
        <w:rPr>
          <w:rFonts w:ascii="Times New Roman" w:eastAsia="Times New Roman" w:hAnsi="Times New Roman" w:cs="Times New Roman"/>
          <w:b/>
          <w:bCs/>
          <w:sz w:val="28"/>
          <w:szCs w:val="28"/>
          <w:lang/>
        </w:rPr>
        <w:t>про результати виконання</w:t>
      </w:r>
    </w:p>
    <w:p w:rsidR="004D7970" w:rsidRPr="00502CC8" w:rsidRDefault="004D7970" w:rsidP="004D7970">
      <w:pPr>
        <w:spacing w:after="0" w:line="240" w:lineRule="auto"/>
        <w:jc w:val="center"/>
        <w:rPr>
          <w:rFonts w:ascii="Times New Roman" w:eastAsia="Times New Roman" w:hAnsi="Times New Roman" w:cs="Times New Roman"/>
          <w:sz w:val="28"/>
          <w:szCs w:val="28"/>
          <w:lang w:eastAsia="ru-RU"/>
        </w:rPr>
      </w:pPr>
      <w:r w:rsidRPr="00502CC8">
        <w:rPr>
          <w:rFonts w:ascii="Times New Roman" w:eastAsia="Times New Roman" w:hAnsi="Times New Roman" w:cs="Times New Roman"/>
          <w:sz w:val="28"/>
          <w:szCs w:val="28"/>
          <w:lang w:eastAsia="ru-RU"/>
        </w:rPr>
        <w:t>_____________________________________________________</w:t>
      </w:r>
      <w:r w:rsidRPr="00502CC8">
        <w:rPr>
          <w:rFonts w:ascii="Times New Roman" w:eastAsia="Times New Roman" w:hAnsi="Times New Roman" w:cs="Times New Roman"/>
          <w:sz w:val="28"/>
          <w:szCs w:val="28"/>
          <w:lang w:eastAsia="ru-RU"/>
        </w:rPr>
        <w:br/>
        <w:t>назва місцевої програми</w:t>
      </w:r>
    </w:p>
    <w:p w:rsidR="004D7970" w:rsidRPr="00502CC8" w:rsidRDefault="004D7970" w:rsidP="004D7970">
      <w:pPr>
        <w:widowControl w:val="0"/>
        <w:spacing w:after="93" w:line="322" w:lineRule="exact"/>
        <w:jc w:val="center"/>
        <w:rPr>
          <w:rFonts w:ascii="Times New Roman" w:eastAsia="Times New Roman" w:hAnsi="Times New Roman" w:cs="Times New Roman"/>
          <w:b/>
          <w:sz w:val="4"/>
          <w:szCs w:val="4"/>
          <w:lang/>
        </w:rPr>
      </w:pPr>
    </w:p>
    <w:p w:rsidR="004D7970" w:rsidRDefault="004D7970" w:rsidP="004D7970">
      <w:pPr>
        <w:widowControl w:val="0"/>
        <w:numPr>
          <w:ilvl w:val="0"/>
          <w:numId w:val="2"/>
        </w:numPr>
        <w:tabs>
          <w:tab w:val="left" w:pos="993"/>
        </w:tabs>
        <w:spacing w:after="0" w:line="280" w:lineRule="exact"/>
        <w:ind w:firstLine="567"/>
        <w:jc w:val="both"/>
        <w:rPr>
          <w:rFonts w:ascii="Times New Roman" w:eastAsia="Times New Roman" w:hAnsi="Times New Roman" w:cs="Times New Roman"/>
          <w:sz w:val="28"/>
          <w:szCs w:val="28"/>
          <w:lang/>
        </w:rPr>
      </w:pPr>
      <w:r w:rsidRPr="00502CC8">
        <w:rPr>
          <w:rFonts w:ascii="Times New Roman" w:eastAsia="Times New Roman" w:hAnsi="Times New Roman" w:cs="Times New Roman"/>
          <w:sz w:val="28"/>
          <w:szCs w:val="28"/>
          <w:lang/>
        </w:rPr>
        <w:t>Основні дані.</w:t>
      </w:r>
    </w:p>
    <w:p w:rsidR="004D7970" w:rsidRPr="00502CC8" w:rsidRDefault="004D7970" w:rsidP="004D7970">
      <w:pPr>
        <w:widowControl w:val="0"/>
        <w:tabs>
          <w:tab w:val="left" w:pos="1114"/>
        </w:tabs>
        <w:spacing w:after="0" w:line="280" w:lineRule="exact"/>
        <w:ind w:left="760"/>
        <w:jc w:val="both"/>
        <w:rPr>
          <w:rFonts w:ascii="Times New Roman" w:eastAsia="Times New Roman" w:hAnsi="Times New Roman" w:cs="Times New Roman"/>
          <w:sz w:val="28"/>
          <w:szCs w:val="28"/>
          <w:lang/>
        </w:rPr>
      </w:pPr>
    </w:p>
    <w:p w:rsidR="004D7970" w:rsidRDefault="004D7970" w:rsidP="004D7970">
      <w:pPr>
        <w:widowControl w:val="0"/>
        <w:numPr>
          <w:ilvl w:val="0"/>
          <w:numId w:val="2"/>
        </w:numPr>
        <w:tabs>
          <w:tab w:val="left" w:pos="993"/>
        </w:tabs>
        <w:spacing w:after="0" w:line="280" w:lineRule="exact"/>
        <w:ind w:firstLine="567"/>
        <w:jc w:val="both"/>
        <w:rPr>
          <w:rFonts w:ascii="Times New Roman" w:eastAsia="Times New Roman" w:hAnsi="Times New Roman" w:cs="Times New Roman"/>
          <w:sz w:val="28"/>
          <w:szCs w:val="28"/>
          <w:lang/>
        </w:rPr>
      </w:pPr>
      <w:r w:rsidRPr="00502CC8">
        <w:rPr>
          <w:rFonts w:ascii="Times New Roman" w:eastAsia="Times New Roman" w:hAnsi="Times New Roman" w:cs="Times New Roman"/>
          <w:sz w:val="28"/>
          <w:szCs w:val="28"/>
          <w:lang/>
        </w:rPr>
        <w:t>Зазначаються дата прийняття та номер рішення міської</w:t>
      </w:r>
      <w:r w:rsidRPr="00502CC8">
        <w:rPr>
          <w:rFonts w:ascii="Times New Roman" w:eastAsia="Times New Roman" w:hAnsi="Times New Roman" w:cs="Times New Roman"/>
          <w:i/>
          <w:iCs/>
          <w:sz w:val="28"/>
          <w:szCs w:val="28"/>
          <w:lang/>
        </w:rPr>
        <w:t xml:space="preserve"> </w:t>
      </w:r>
      <w:r w:rsidRPr="00502CC8">
        <w:rPr>
          <w:rFonts w:ascii="Times New Roman" w:eastAsia="Times New Roman" w:hAnsi="Times New Roman" w:cs="Times New Roman"/>
          <w:sz w:val="28"/>
          <w:szCs w:val="28"/>
          <w:lang/>
        </w:rPr>
        <w:t xml:space="preserve"> ради про затвердження програми та внесення змін до неї, строк та етапи виконання, відомості про відповідального виконавця програми.</w:t>
      </w:r>
    </w:p>
    <w:p w:rsidR="004D7970" w:rsidRPr="00502CC8" w:rsidRDefault="004D7970" w:rsidP="004D7970">
      <w:pPr>
        <w:pStyle w:val="a3"/>
        <w:tabs>
          <w:tab w:val="left" w:pos="993"/>
        </w:tabs>
        <w:ind w:firstLine="567"/>
        <w:rPr>
          <w:rFonts w:ascii="Times New Roman" w:hAnsi="Times New Roman" w:cs="Times New Roman"/>
          <w:sz w:val="28"/>
          <w:szCs w:val="28"/>
        </w:rPr>
      </w:pPr>
    </w:p>
    <w:p w:rsidR="004D7970" w:rsidRPr="00502CC8" w:rsidRDefault="004D7970" w:rsidP="004D7970">
      <w:pPr>
        <w:widowControl w:val="0"/>
        <w:numPr>
          <w:ilvl w:val="0"/>
          <w:numId w:val="2"/>
        </w:numPr>
        <w:tabs>
          <w:tab w:val="left" w:pos="993"/>
        </w:tabs>
        <w:spacing w:after="0" w:line="280" w:lineRule="exact"/>
        <w:ind w:firstLine="567"/>
        <w:jc w:val="both"/>
        <w:rPr>
          <w:rFonts w:ascii="Times New Roman" w:eastAsia="Times New Roman" w:hAnsi="Times New Roman" w:cs="Times New Roman"/>
          <w:sz w:val="28"/>
          <w:szCs w:val="28"/>
          <w:lang/>
        </w:rPr>
      </w:pPr>
      <w:r w:rsidRPr="00502CC8">
        <w:rPr>
          <w:rFonts w:ascii="Times New Roman" w:eastAsia="Times New Roman" w:hAnsi="Times New Roman" w:cs="Times New Roman"/>
          <w:sz w:val="28"/>
          <w:szCs w:val="28"/>
          <w:lang/>
        </w:rPr>
        <w:t>Мета програми та результати її досягнення.</w:t>
      </w:r>
    </w:p>
    <w:p w:rsidR="004D7970" w:rsidRPr="00502CC8" w:rsidRDefault="004D7970" w:rsidP="004D7970">
      <w:pPr>
        <w:widowControl w:val="0"/>
        <w:tabs>
          <w:tab w:val="left" w:pos="993"/>
        </w:tabs>
        <w:spacing w:line="317" w:lineRule="exact"/>
        <w:ind w:firstLine="567"/>
        <w:jc w:val="both"/>
        <w:rPr>
          <w:rFonts w:ascii="Times New Roman" w:eastAsia="Times New Roman" w:hAnsi="Times New Roman" w:cs="Times New Roman"/>
          <w:sz w:val="28"/>
          <w:szCs w:val="28"/>
          <w:lang/>
        </w:rPr>
      </w:pPr>
      <w:r w:rsidRPr="00502CC8">
        <w:rPr>
          <w:rFonts w:ascii="Times New Roman" w:eastAsia="Times New Roman" w:hAnsi="Times New Roman" w:cs="Times New Roman"/>
          <w:sz w:val="28"/>
          <w:szCs w:val="28"/>
          <w:lang/>
        </w:rPr>
        <w:t>Визначається проблема, на розв’язання якої спрямовано програму, мета, яку планується досягти та наводяться узагальнені соціально-економічні результати виконання.</w:t>
      </w:r>
    </w:p>
    <w:p w:rsidR="004D7970" w:rsidRPr="00502CC8" w:rsidRDefault="004D7970" w:rsidP="004D7970">
      <w:pPr>
        <w:widowControl w:val="0"/>
        <w:numPr>
          <w:ilvl w:val="0"/>
          <w:numId w:val="2"/>
        </w:numPr>
        <w:tabs>
          <w:tab w:val="left" w:pos="993"/>
          <w:tab w:val="left" w:pos="1142"/>
        </w:tabs>
        <w:spacing w:after="0" w:line="317" w:lineRule="exact"/>
        <w:ind w:firstLine="567"/>
        <w:jc w:val="both"/>
        <w:rPr>
          <w:rFonts w:ascii="Times New Roman" w:eastAsia="Times New Roman" w:hAnsi="Times New Roman" w:cs="Times New Roman"/>
          <w:sz w:val="28"/>
          <w:szCs w:val="28"/>
          <w:lang/>
        </w:rPr>
      </w:pPr>
      <w:r w:rsidRPr="00502CC8">
        <w:rPr>
          <w:rFonts w:ascii="Times New Roman" w:eastAsia="Times New Roman" w:hAnsi="Times New Roman" w:cs="Times New Roman"/>
          <w:sz w:val="28"/>
          <w:szCs w:val="28"/>
          <w:lang/>
        </w:rPr>
        <w:t>Фінансування.</w:t>
      </w:r>
    </w:p>
    <w:p w:rsidR="004D7970" w:rsidRPr="00502CC8" w:rsidRDefault="004D7970" w:rsidP="004D7970">
      <w:pPr>
        <w:widowControl w:val="0"/>
        <w:tabs>
          <w:tab w:val="left" w:pos="993"/>
        </w:tabs>
        <w:spacing w:line="317" w:lineRule="exact"/>
        <w:ind w:firstLine="567"/>
        <w:jc w:val="both"/>
        <w:rPr>
          <w:rFonts w:ascii="Times New Roman" w:eastAsia="Times New Roman" w:hAnsi="Times New Roman" w:cs="Times New Roman"/>
          <w:sz w:val="28"/>
          <w:szCs w:val="28"/>
          <w:lang/>
        </w:rPr>
      </w:pPr>
      <w:r w:rsidRPr="00502CC8">
        <w:rPr>
          <w:rFonts w:ascii="Times New Roman" w:eastAsia="Times New Roman" w:hAnsi="Times New Roman" w:cs="Times New Roman"/>
          <w:sz w:val="28"/>
          <w:szCs w:val="28"/>
          <w:lang/>
        </w:rPr>
        <w:t>Наводяться дані про плановий і фактичний обсяги фінансування програми в цілому та за роками виконання із зазначенням джерел фінансування, зазначається їх відповідність орієнтовному обсягу фінансових витрат, передбачених програмою.</w:t>
      </w:r>
    </w:p>
    <w:p w:rsidR="004D7970" w:rsidRPr="00502CC8" w:rsidRDefault="004D7970" w:rsidP="004D7970">
      <w:pPr>
        <w:widowControl w:val="0"/>
        <w:numPr>
          <w:ilvl w:val="0"/>
          <w:numId w:val="2"/>
        </w:numPr>
        <w:tabs>
          <w:tab w:val="left" w:pos="993"/>
          <w:tab w:val="left" w:pos="1142"/>
        </w:tabs>
        <w:spacing w:after="0" w:line="317" w:lineRule="exact"/>
        <w:ind w:firstLine="567"/>
        <w:jc w:val="both"/>
        <w:rPr>
          <w:rFonts w:ascii="Times New Roman" w:eastAsia="Times New Roman" w:hAnsi="Times New Roman" w:cs="Times New Roman"/>
          <w:sz w:val="28"/>
          <w:szCs w:val="28"/>
          <w:lang/>
        </w:rPr>
      </w:pPr>
      <w:r w:rsidRPr="00502CC8">
        <w:rPr>
          <w:rFonts w:ascii="Times New Roman" w:eastAsia="Times New Roman" w:hAnsi="Times New Roman" w:cs="Times New Roman"/>
          <w:sz w:val="28"/>
          <w:szCs w:val="28"/>
          <w:lang/>
        </w:rPr>
        <w:t>Виконання заходів програми.</w:t>
      </w:r>
    </w:p>
    <w:p w:rsidR="004D7970" w:rsidRPr="00502CC8" w:rsidRDefault="004D7970" w:rsidP="004D7970">
      <w:pPr>
        <w:widowControl w:val="0"/>
        <w:tabs>
          <w:tab w:val="left" w:pos="993"/>
        </w:tabs>
        <w:spacing w:line="317" w:lineRule="exact"/>
        <w:ind w:firstLine="567"/>
        <w:jc w:val="both"/>
        <w:rPr>
          <w:rFonts w:ascii="Times New Roman" w:eastAsia="Times New Roman" w:hAnsi="Times New Roman" w:cs="Times New Roman"/>
          <w:sz w:val="28"/>
          <w:szCs w:val="28"/>
          <w:lang/>
        </w:rPr>
      </w:pPr>
      <w:r w:rsidRPr="00502CC8">
        <w:rPr>
          <w:rFonts w:ascii="Times New Roman" w:eastAsia="Times New Roman" w:hAnsi="Times New Roman" w:cs="Times New Roman"/>
          <w:sz w:val="28"/>
          <w:szCs w:val="28"/>
          <w:lang/>
        </w:rPr>
        <w:t>Наводяться дані про виконання заходів і завдань із зазначенням виконавця, строку виконання, очікуваних та досягнутих результатів. У разі невиконання (часткового виконання) зазначаються причини.</w:t>
      </w:r>
    </w:p>
    <w:p w:rsidR="004D7970" w:rsidRPr="00502CC8" w:rsidRDefault="004D7970" w:rsidP="004D7970">
      <w:pPr>
        <w:widowControl w:val="0"/>
        <w:numPr>
          <w:ilvl w:val="0"/>
          <w:numId w:val="2"/>
        </w:numPr>
        <w:tabs>
          <w:tab w:val="left" w:pos="993"/>
          <w:tab w:val="left" w:pos="1142"/>
        </w:tabs>
        <w:spacing w:after="0" w:line="317" w:lineRule="exact"/>
        <w:ind w:firstLine="567"/>
        <w:jc w:val="both"/>
        <w:rPr>
          <w:rFonts w:ascii="Times New Roman" w:eastAsia="Times New Roman" w:hAnsi="Times New Roman" w:cs="Times New Roman"/>
          <w:sz w:val="28"/>
          <w:szCs w:val="28"/>
          <w:lang/>
        </w:rPr>
      </w:pPr>
      <w:r w:rsidRPr="00502CC8">
        <w:rPr>
          <w:rFonts w:ascii="Times New Roman" w:eastAsia="Times New Roman" w:hAnsi="Times New Roman" w:cs="Times New Roman"/>
          <w:sz w:val="28"/>
          <w:szCs w:val="28"/>
          <w:lang/>
        </w:rPr>
        <w:t>Оцінка ефективності виконання програми.</w:t>
      </w:r>
    </w:p>
    <w:p w:rsidR="004D7970" w:rsidRDefault="004D7970" w:rsidP="004D7970">
      <w:pPr>
        <w:widowControl w:val="0"/>
        <w:tabs>
          <w:tab w:val="left" w:pos="993"/>
        </w:tabs>
        <w:spacing w:after="0" w:line="240" w:lineRule="auto"/>
        <w:ind w:firstLine="567"/>
        <w:jc w:val="both"/>
        <w:rPr>
          <w:rFonts w:ascii="Times New Roman" w:eastAsia="Times New Roman" w:hAnsi="Times New Roman" w:cs="Times New Roman"/>
          <w:sz w:val="28"/>
          <w:szCs w:val="28"/>
          <w:lang/>
        </w:rPr>
      </w:pPr>
      <w:r w:rsidRPr="00502CC8">
        <w:rPr>
          <w:rFonts w:ascii="Times New Roman" w:eastAsia="Times New Roman" w:hAnsi="Times New Roman" w:cs="Times New Roman"/>
          <w:sz w:val="28"/>
          <w:szCs w:val="28"/>
          <w:lang/>
        </w:rPr>
        <w:t>На основі кількісних та якісних показників, що досягнуті в результаті виконання програми, дається оцінка ефективності її виконання.</w:t>
      </w:r>
    </w:p>
    <w:p w:rsidR="004D7970" w:rsidRDefault="004D7970" w:rsidP="004D7970">
      <w:pPr>
        <w:widowControl w:val="0"/>
        <w:spacing w:after="0" w:line="240" w:lineRule="auto"/>
        <w:jc w:val="both"/>
        <w:rPr>
          <w:rFonts w:ascii="Times New Roman" w:eastAsia="Times New Roman" w:hAnsi="Times New Roman" w:cs="Times New Roman"/>
          <w:sz w:val="24"/>
          <w:szCs w:val="24"/>
          <w:lang w:eastAsia="ru-RU"/>
        </w:rPr>
      </w:pPr>
    </w:p>
    <w:p w:rsidR="004D7970" w:rsidRDefault="004D7970" w:rsidP="004D7970">
      <w:pPr>
        <w:widowControl w:val="0"/>
        <w:spacing w:after="0" w:line="240" w:lineRule="auto"/>
        <w:jc w:val="both"/>
        <w:rPr>
          <w:rFonts w:ascii="Times New Roman" w:eastAsia="Times New Roman" w:hAnsi="Times New Roman" w:cs="Times New Roman"/>
          <w:sz w:val="24"/>
          <w:szCs w:val="24"/>
          <w:lang w:eastAsia="ru-RU"/>
        </w:rPr>
      </w:pPr>
    </w:p>
    <w:p w:rsidR="004D7970" w:rsidRPr="005A77C5" w:rsidRDefault="004D7970" w:rsidP="004D7970">
      <w:pPr>
        <w:widowControl w:val="0"/>
        <w:spacing w:after="0" w:line="240" w:lineRule="auto"/>
        <w:jc w:val="both"/>
        <w:rPr>
          <w:rFonts w:ascii="Times New Roman" w:eastAsia="Times New Roman" w:hAnsi="Times New Roman" w:cs="Times New Roman"/>
          <w:sz w:val="28"/>
          <w:szCs w:val="28"/>
          <w:lang/>
        </w:rPr>
      </w:pPr>
      <w:r w:rsidRPr="00502CC8">
        <w:rPr>
          <w:rFonts w:ascii="Times New Roman" w:eastAsia="Times New Roman" w:hAnsi="Times New Roman" w:cs="Times New Roman"/>
          <w:sz w:val="24"/>
          <w:szCs w:val="24"/>
          <w:lang w:eastAsia="ru-RU"/>
        </w:rPr>
        <w:t>(посада керівника органу)       ( підпис)</w:t>
      </w:r>
      <w:r w:rsidRPr="00502CC8">
        <w:rPr>
          <w:rFonts w:ascii="Times New Roman" w:eastAsia="Times New Roman" w:hAnsi="Times New Roman" w:cs="Times New Roman"/>
          <w:sz w:val="24"/>
          <w:szCs w:val="24"/>
          <w:lang w:eastAsia="ru-RU"/>
        </w:rPr>
        <w:tab/>
      </w:r>
      <w:r w:rsidRPr="00502CC8">
        <w:rPr>
          <w:rFonts w:ascii="Times New Roman" w:eastAsia="Times New Roman" w:hAnsi="Times New Roman" w:cs="Times New Roman"/>
          <w:sz w:val="24"/>
          <w:szCs w:val="24"/>
          <w:lang w:eastAsia="ru-RU"/>
        </w:rPr>
        <w:tab/>
      </w:r>
      <w:r w:rsidR="00C522E6">
        <w:rPr>
          <w:rFonts w:ascii="Times New Roman" w:eastAsia="Times New Roman" w:hAnsi="Times New Roman" w:cs="Times New Roman"/>
          <w:sz w:val="24"/>
          <w:szCs w:val="24"/>
          <w:lang w:eastAsia="ru-RU"/>
        </w:rPr>
        <w:t xml:space="preserve">                            </w:t>
      </w:r>
      <w:r w:rsidRPr="00502CC8">
        <w:rPr>
          <w:rFonts w:ascii="Times New Roman" w:eastAsia="Times New Roman" w:hAnsi="Times New Roman" w:cs="Times New Roman"/>
          <w:sz w:val="24"/>
          <w:szCs w:val="24"/>
          <w:lang w:eastAsia="ru-RU"/>
        </w:rPr>
        <w:t xml:space="preserve"> (ініціали та прізвище)</w:t>
      </w:r>
    </w:p>
    <w:p w:rsidR="004D7970" w:rsidRPr="00BD4205" w:rsidRDefault="004D7970" w:rsidP="00BD4205">
      <w:pPr>
        <w:spacing w:after="0" w:line="240" w:lineRule="auto"/>
        <w:jc w:val="both"/>
        <w:rPr>
          <w:rFonts w:ascii="Times New Roman" w:hAnsi="Times New Roman" w:cs="Times New Roman"/>
          <w:sz w:val="24"/>
          <w:szCs w:val="24"/>
        </w:rPr>
      </w:pPr>
    </w:p>
    <w:sectPr w:rsidR="004D7970" w:rsidRPr="00BD4205" w:rsidSect="00C56857">
      <w:headerReference w:type="first" r:id="rId14"/>
      <w:pgSz w:w="11909" w:h="16834"/>
      <w:pgMar w:top="1134" w:right="567" w:bottom="1134" w:left="1701"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C09" w:rsidRDefault="00A21C09" w:rsidP="004442D7">
      <w:pPr>
        <w:spacing w:after="0" w:line="240" w:lineRule="auto"/>
      </w:pPr>
      <w:r>
        <w:separator/>
      </w:r>
    </w:p>
  </w:endnote>
  <w:endnote w:type="continuationSeparator" w:id="0">
    <w:p w:rsidR="00A21C09" w:rsidRDefault="00A21C09" w:rsidP="004442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C09" w:rsidRDefault="00A21C09" w:rsidP="004442D7">
      <w:pPr>
        <w:spacing w:after="0" w:line="240" w:lineRule="auto"/>
      </w:pPr>
      <w:r>
        <w:separator/>
      </w:r>
    </w:p>
  </w:footnote>
  <w:footnote w:type="continuationSeparator" w:id="0">
    <w:p w:rsidR="00A21C09" w:rsidRDefault="00A21C09" w:rsidP="004442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0005679"/>
      <w:docPartObj>
        <w:docPartGallery w:val="Page Numbers (Top of Page)"/>
        <w:docPartUnique/>
      </w:docPartObj>
    </w:sdtPr>
    <w:sdtEndPr>
      <w:rPr>
        <w:rFonts w:ascii="Times New Roman" w:hAnsi="Times New Roman" w:cs="Times New Roman"/>
        <w:sz w:val="24"/>
        <w:szCs w:val="24"/>
      </w:rPr>
    </w:sdtEndPr>
    <w:sdtContent>
      <w:p w:rsidR="000C1731" w:rsidRPr="004E7E6C" w:rsidRDefault="00944DB1" w:rsidP="004E7E6C">
        <w:pPr>
          <w:pStyle w:val="a4"/>
          <w:jc w:val="center"/>
          <w:rPr>
            <w:rFonts w:ascii="Times New Roman" w:hAnsi="Times New Roman" w:cs="Times New Roman"/>
            <w:sz w:val="24"/>
            <w:szCs w:val="24"/>
          </w:rPr>
        </w:pPr>
        <w:r w:rsidRPr="004E7E6C">
          <w:rPr>
            <w:rFonts w:ascii="Times New Roman" w:hAnsi="Times New Roman" w:cs="Times New Roman"/>
            <w:sz w:val="24"/>
            <w:szCs w:val="24"/>
          </w:rPr>
          <w:fldChar w:fldCharType="begin"/>
        </w:r>
        <w:r w:rsidR="000C1731" w:rsidRPr="004E7E6C">
          <w:rPr>
            <w:rFonts w:ascii="Times New Roman" w:hAnsi="Times New Roman" w:cs="Times New Roman"/>
            <w:sz w:val="24"/>
            <w:szCs w:val="24"/>
          </w:rPr>
          <w:instrText>PAGE   \* MERGEFORMAT</w:instrText>
        </w:r>
        <w:r w:rsidRPr="004E7E6C">
          <w:rPr>
            <w:rFonts w:ascii="Times New Roman" w:hAnsi="Times New Roman" w:cs="Times New Roman"/>
            <w:sz w:val="24"/>
            <w:szCs w:val="24"/>
          </w:rPr>
          <w:fldChar w:fldCharType="separate"/>
        </w:r>
        <w:r w:rsidR="00E033FB" w:rsidRPr="00E033FB">
          <w:rPr>
            <w:rFonts w:ascii="Times New Roman" w:hAnsi="Times New Roman" w:cs="Times New Roman"/>
            <w:noProof/>
            <w:sz w:val="24"/>
            <w:szCs w:val="24"/>
            <w:lang w:val="ru-RU"/>
          </w:rPr>
          <w:t>8</w:t>
        </w:r>
        <w:r w:rsidRPr="004E7E6C">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027378"/>
      <w:docPartObj>
        <w:docPartGallery w:val="Page Numbers (Top of Page)"/>
        <w:docPartUnique/>
      </w:docPartObj>
    </w:sdtPr>
    <w:sdtEndPr>
      <w:rPr>
        <w:rFonts w:ascii="Times New Roman" w:hAnsi="Times New Roman" w:cs="Times New Roman"/>
        <w:sz w:val="24"/>
        <w:szCs w:val="24"/>
      </w:rPr>
    </w:sdtEndPr>
    <w:sdtContent>
      <w:p w:rsidR="000C1731" w:rsidRDefault="00944DB1" w:rsidP="004E7E6C">
        <w:pPr>
          <w:pStyle w:val="a4"/>
          <w:jc w:val="center"/>
          <w:rPr>
            <w:rFonts w:ascii="Times New Roman" w:hAnsi="Times New Roman" w:cs="Times New Roman"/>
            <w:sz w:val="24"/>
            <w:szCs w:val="24"/>
          </w:rPr>
        </w:pPr>
        <w:r w:rsidRPr="004E7E6C">
          <w:rPr>
            <w:rFonts w:ascii="Times New Roman" w:hAnsi="Times New Roman" w:cs="Times New Roman"/>
            <w:sz w:val="24"/>
            <w:szCs w:val="24"/>
          </w:rPr>
          <w:fldChar w:fldCharType="begin"/>
        </w:r>
        <w:r w:rsidR="000C1731" w:rsidRPr="004E7E6C">
          <w:rPr>
            <w:rFonts w:ascii="Times New Roman" w:hAnsi="Times New Roman" w:cs="Times New Roman"/>
            <w:sz w:val="24"/>
            <w:szCs w:val="24"/>
          </w:rPr>
          <w:instrText>PAGE   \* MERGEFORMAT</w:instrText>
        </w:r>
        <w:r w:rsidRPr="004E7E6C">
          <w:rPr>
            <w:rFonts w:ascii="Times New Roman" w:hAnsi="Times New Roman" w:cs="Times New Roman"/>
            <w:sz w:val="24"/>
            <w:szCs w:val="24"/>
          </w:rPr>
          <w:fldChar w:fldCharType="separate"/>
        </w:r>
        <w:r w:rsidR="00E033FB" w:rsidRPr="00E033FB">
          <w:rPr>
            <w:rFonts w:ascii="Times New Roman" w:hAnsi="Times New Roman" w:cs="Times New Roman"/>
            <w:noProof/>
            <w:sz w:val="24"/>
            <w:szCs w:val="24"/>
            <w:lang w:val="ru-RU"/>
          </w:rPr>
          <w:t>2</w:t>
        </w:r>
        <w:r w:rsidRPr="004E7E6C">
          <w:rPr>
            <w:rFonts w:ascii="Times New Roman" w:hAnsi="Times New Roman" w:cs="Times New Roman"/>
            <w:sz w:val="24"/>
            <w:szCs w:val="24"/>
          </w:rPr>
          <w:fldChar w:fldCharType="end"/>
        </w:r>
      </w:p>
      <w:p w:rsidR="000C1731" w:rsidRPr="004E7E6C" w:rsidRDefault="000C1731" w:rsidP="004E7E6C">
        <w:pPr>
          <w:pStyle w:val="a4"/>
          <w:jc w:val="right"/>
          <w:rPr>
            <w:rFonts w:ascii="Times New Roman" w:hAnsi="Times New Roman" w:cs="Times New Roman"/>
            <w:sz w:val="24"/>
            <w:szCs w:val="24"/>
          </w:rPr>
        </w:pPr>
        <w:r>
          <w:rPr>
            <w:rFonts w:ascii="Times New Roman" w:hAnsi="Times New Roman" w:cs="Times New Roman"/>
            <w:sz w:val="24"/>
            <w:szCs w:val="24"/>
          </w:rPr>
          <w:t>Продовження додатка 1</w: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1810431"/>
      <w:docPartObj>
        <w:docPartGallery w:val="Page Numbers (Top of Page)"/>
        <w:docPartUnique/>
      </w:docPartObj>
    </w:sdtPr>
    <w:sdtEndPr>
      <w:rPr>
        <w:rFonts w:ascii="Times New Roman" w:hAnsi="Times New Roman" w:cs="Times New Roman"/>
        <w:sz w:val="24"/>
        <w:szCs w:val="24"/>
      </w:rPr>
    </w:sdtEndPr>
    <w:sdtContent>
      <w:p w:rsidR="000C1731" w:rsidRDefault="00944DB1" w:rsidP="004E7E6C">
        <w:pPr>
          <w:pStyle w:val="a4"/>
          <w:jc w:val="center"/>
          <w:rPr>
            <w:rFonts w:ascii="Times New Roman" w:hAnsi="Times New Roman" w:cs="Times New Roman"/>
            <w:sz w:val="24"/>
            <w:szCs w:val="24"/>
          </w:rPr>
        </w:pPr>
        <w:r w:rsidRPr="004E7E6C">
          <w:rPr>
            <w:rFonts w:ascii="Times New Roman" w:hAnsi="Times New Roman" w:cs="Times New Roman"/>
            <w:sz w:val="24"/>
            <w:szCs w:val="24"/>
          </w:rPr>
          <w:fldChar w:fldCharType="begin"/>
        </w:r>
        <w:r w:rsidR="000C1731" w:rsidRPr="004E7E6C">
          <w:rPr>
            <w:rFonts w:ascii="Times New Roman" w:hAnsi="Times New Roman" w:cs="Times New Roman"/>
            <w:sz w:val="24"/>
            <w:szCs w:val="24"/>
          </w:rPr>
          <w:instrText>PAGE   \* MERGEFORMAT</w:instrText>
        </w:r>
        <w:r w:rsidRPr="004E7E6C">
          <w:rPr>
            <w:rFonts w:ascii="Times New Roman" w:hAnsi="Times New Roman" w:cs="Times New Roman"/>
            <w:sz w:val="24"/>
            <w:szCs w:val="24"/>
          </w:rPr>
          <w:fldChar w:fldCharType="separate"/>
        </w:r>
        <w:r w:rsidR="00E033FB" w:rsidRPr="00E033FB">
          <w:rPr>
            <w:rFonts w:ascii="Times New Roman" w:hAnsi="Times New Roman" w:cs="Times New Roman"/>
            <w:noProof/>
            <w:sz w:val="24"/>
            <w:szCs w:val="24"/>
            <w:lang w:val="ru-RU"/>
          </w:rPr>
          <w:t>2</w:t>
        </w:r>
        <w:r w:rsidRPr="004E7E6C">
          <w:rPr>
            <w:rFonts w:ascii="Times New Roman" w:hAnsi="Times New Roman" w:cs="Times New Roman"/>
            <w:sz w:val="24"/>
            <w:szCs w:val="24"/>
          </w:rPr>
          <w:fldChar w:fldCharType="end"/>
        </w:r>
      </w:p>
      <w:p w:rsidR="000C1731" w:rsidRPr="004E7E6C" w:rsidRDefault="000C1731" w:rsidP="004E7E6C">
        <w:pPr>
          <w:pStyle w:val="a4"/>
          <w:jc w:val="right"/>
          <w:rPr>
            <w:rFonts w:ascii="Times New Roman" w:hAnsi="Times New Roman" w:cs="Times New Roman"/>
            <w:sz w:val="24"/>
            <w:szCs w:val="24"/>
          </w:rPr>
        </w:pPr>
        <w:r>
          <w:rPr>
            <w:rFonts w:ascii="Times New Roman" w:hAnsi="Times New Roman" w:cs="Times New Roman"/>
            <w:sz w:val="24"/>
            <w:szCs w:val="24"/>
          </w:rPr>
          <w:t>Продовження додатка 2</w:t>
        </w: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663735"/>
      <w:docPartObj>
        <w:docPartGallery w:val="Page Numbers (Top of Page)"/>
        <w:docPartUnique/>
      </w:docPartObj>
    </w:sdtPr>
    <w:sdtEndPr>
      <w:rPr>
        <w:rFonts w:ascii="Times New Roman" w:hAnsi="Times New Roman" w:cs="Times New Roman"/>
        <w:sz w:val="24"/>
        <w:szCs w:val="24"/>
      </w:rPr>
    </w:sdtEndPr>
    <w:sdtContent>
      <w:p w:rsidR="000C1731" w:rsidRDefault="00944DB1" w:rsidP="004E7E6C">
        <w:pPr>
          <w:pStyle w:val="a4"/>
          <w:jc w:val="center"/>
          <w:rPr>
            <w:rFonts w:ascii="Times New Roman" w:hAnsi="Times New Roman" w:cs="Times New Roman"/>
            <w:sz w:val="24"/>
            <w:szCs w:val="24"/>
          </w:rPr>
        </w:pPr>
        <w:r w:rsidRPr="004E7E6C">
          <w:rPr>
            <w:rFonts w:ascii="Times New Roman" w:hAnsi="Times New Roman" w:cs="Times New Roman"/>
            <w:sz w:val="24"/>
            <w:szCs w:val="24"/>
          </w:rPr>
          <w:fldChar w:fldCharType="begin"/>
        </w:r>
        <w:r w:rsidR="000C1731" w:rsidRPr="004E7E6C">
          <w:rPr>
            <w:rFonts w:ascii="Times New Roman" w:hAnsi="Times New Roman" w:cs="Times New Roman"/>
            <w:sz w:val="24"/>
            <w:szCs w:val="24"/>
          </w:rPr>
          <w:instrText>PAGE   \* MERGEFORMAT</w:instrText>
        </w:r>
        <w:r w:rsidRPr="004E7E6C">
          <w:rPr>
            <w:rFonts w:ascii="Times New Roman" w:hAnsi="Times New Roman" w:cs="Times New Roman"/>
            <w:sz w:val="24"/>
            <w:szCs w:val="24"/>
          </w:rPr>
          <w:fldChar w:fldCharType="separate"/>
        </w:r>
        <w:r w:rsidR="001E67A5" w:rsidRPr="001E67A5">
          <w:rPr>
            <w:rFonts w:ascii="Times New Roman" w:hAnsi="Times New Roman" w:cs="Times New Roman"/>
            <w:noProof/>
            <w:sz w:val="24"/>
            <w:szCs w:val="24"/>
            <w:lang w:val="ru-RU"/>
          </w:rPr>
          <w:t>2</w:t>
        </w:r>
        <w:r w:rsidRPr="004E7E6C">
          <w:rPr>
            <w:rFonts w:ascii="Times New Roman" w:hAnsi="Times New Roman" w:cs="Times New Roman"/>
            <w:sz w:val="24"/>
            <w:szCs w:val="24"/>
          </w:rPr>
          <w:fldChar w:fldCharType="end"/>
        </w:r>
      </w:p>
      <w:p w:rsidR="000C1731" w:rsidRPr="004E7E6C" w:rsidRDefault="000C1731" w:rsidP="004E7E6C">
        <w:pPr>
          <w:pStyle w:val="a4"/>
          <w:jc w:val="right"/>
          <w:rPr>
            <w:rFonts w:ascii="Times New Roman" w:hAnsi="Times New Roman" w:cs="Times New Roman"/>
            <w:sz w:val="24"/>
            <w:szCs w:val="24"/>
          </w:rPr>
        </w:pPr>
        <w:r>
          <w:rPr>
            <w:rFonts w:ascii="Times New Roman" w:hAnsi="Times New Roman" w:cs="Times New Roman"/>
            <w:sz w:val="24"/>
            <w:szCs w:val="24"/>
          </w:rPr>
          <w:t>Продовження додатка 2</w:t>
        </w:r>
      </w:p>
    </w:sdtContent>
  </w:sdt>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731" w:rsidRDefault="000C1731">
    <w:pPr>
      <w:pStyle w:val="a4"/>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731" w:rsidRDefault="000C173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519F9"/>
    <w:multiLevelType w:val="multilevel"/>
    <w:tmpl w:val="18421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9426F95"/>
    <w:multiLevelType w:val="multilevel"/>
    <w:tmpl w:val="59426F9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470953"/>
    <w:rsid w:val="00003D58"/>
    <w:rsid w:val="000269F7"/>
    <w:rsid w:val="0003764D"/>
    <w:rsid w:val="00037702"/>
    <w:rsid w:val="000C1731"/>
    <w:rsid w:val="000C5A82"/>
    <w:rsid w:val="000D13C9"/>
    <w:rsid w:val="000E0C64"/>
    <w:rsid w:val="00105E54"/>
    <w:rsid w:val="001066E0"/>
    <w:rsid w:val="00106CD2"/>
    <w:rsid w:val="00163F92"/>
    <w:rsid w:val="00174050"/>
    <w:rsid w:val="00183DF2"/>
    <w:rsid w:val="00191A71"/>
    <w:rsid w:val="001A02E5"/>
    <w:rsid w:val="001C54BC"/>
    <w:rsid w:val="001D2B9D"/>
    <w:rsid w:val="001E283A"/>
    <w:rsid w:val="001E67A5"/>
    <w:rsid w:val="001F1CC6"/>
    <w:rsid w:val="002120E0"/>
    <w:rsid w:val="0025140F"/>
    <w:rsid w:val="00252428"/>
    <w:rsid w:val="0025746D"/>
    <w:rsid w:val="00267E4B"/>
    <w:rsid w:val="002A2ED3"/>
    <w:rsid w:val="002B7E5A"/>
    <w:rsid w:val="002C695D"/>
    <w:rsid w:val="003131A6"/>
    <w:rsid w:val="00320ADA"/>
    <w:rsid w:val="00320D24"/>
    <w:rsid w:val="003262D1"/>
    <w:rsid w:val="00364680"/>
    <w:rsid w:val="00365C05"/>
    <w:rsid w:val="00375A24"/>
    <w:rsid w:val="00375E56"/>
    <w:rsid w:val="00380B69"/>
    <w:rsid w:val="00381119"/>
    <w:rsid w:val="003A43DC"/>
    <w:rsid w:val="003D0039"/>
    <w:rsid w:val="003D0B26"/>
    <w:rsid w:val="003E0747"/>
    <w:rsid w:val="004117D0"/>
    <w:rsid w:val="00412343"/>
    <w:rsid w:val="004127A7"/>
    <w:rsid w:val="004150D9"/>
    <w:rsid w:val="004442D7"/>
    <w:rsid w:val="004563E3"/>
    <w:rsid w:val="00470953"/>
    <w:rsid w:val="00497CE3"/>
    <w:rsid w:val="004B65C0"/>
    <w:rsid w:val="004B7223"/>
    <w:rsid w:val="004D7970"/>
    <w:rsid w:val="004E7E6C"/>
    <w:rsid w:val="004F24C7"/>
    <w:rsid w:val="004F41B9"/>
    <w:rsid w:val="005062F3"/>
    <w:rsid w:val="00510516"/>
    <w:rsid w:val="00564CD0"/>
    <w:rsid w:val="00574441"/>
    <w:rsid w:val="005A4D73"/>
    <w:rsid w:val="005A6CA8"/>
    <w:rsid w:val="005B2AF4"/>
    <w:rsid w:val="005E7CF2"/>
    <w:rsid w:val="00603A4D"/>
    <w:rsid w:val="0063009A"/>
    <w:rsid w:val="00647CA2"/>
    <w:rsid w:val="00652CAC"/>
    <w:rsid w:val="0066287F"/>
    <w:rsid w:val="006C1F11"/>
    <w:rsid w:val="006D255E"/>
    <w:rsid w:val="006F0DBA"/>
    <w:rsid w:val="00724EA6"/>
    <w:rsid w:val="007319DE"/>
    <w:rsid w:val="00743EBF"/>
    <w:rsid w:val="0075066E"/>
    <w:rsid w:val="007648C7"/>
    <w:rsid w:val="007853C5"/>
    <w:rsid w:val="00796B4C"/>
    <w:rsid w:val="007979F1"/>
    <w:rsid w:val="007A7A49"/>
    <w:rsid w:val="007B09BF"/>
    <w:rsid w:val="007C7558"/>
    <w:rsid w:val="007D64C3"/>
    <w:rsid w:val="007F5511"/>
    <w:rsid w:val="00831D7F"/>
    <w:rsid w:val="0086287D"/>
    <w:rsid w:val="0087067A"/>
    <w:rsid w:val="0089750E"/>
    <w:rsid w:val="008A3C0B"/>
    <w:rsid w:val="008B7DA2"/>
    <w:rsid w:val="008C292C"/>
    <w:rsid w:val="00926955"/>
    <w:rsid w:val="00931790"/>
    <w:rsid w:val="00944DB1"/>
    <w:rsid w:val="00957131"/>
    <w:rsid w:val="00970075"/>
    <w:rsid w:val="00970A7C"/>
    <w:rsid w:val="00994024"/>
    <w:rsid w:val="009D7B49"/>
    <w:rsid w:val="00A21C09"/>
    <w:rsid w:val="00A23373"/>
    <w:rsid w:val="00A241DB"/>
    <w:rsid w:val="00A52046"/>
    <w:rsid w:val="00A80213"/>
    <w:rsid w:val="00AA375C"/>
    <w:rsid w:val="00AA707E"/>
    <w:rsid w:val="00AA73CF"/>
    <w:rsid w:val="00AD03B0"/>
    <w:rsid w:val="00AD3479"/>
    <w:rsid w:val="00B12797"/>
    <w:rsid w:val="00BB57DF"/>
    <w:rsid w:val="00BC232C"/>
    <w:rsid w:val="00BD4205"/>
    <w:rsid w:val="00BE330A"/>
    <w:rsid w:val="00BF5286"/>
    <w:rsid w:val="00C041FE"/>
    <w:rsid w:val="00C26C42"/>
    <w:rsid w:val="00C27F9C"/>
    <w:rsid w:val="00C30A0A"/>
    <w:rsid w:val="00C507D6"/>
    <w:rsid w:val="00C522E6"/>
    <w:rsid w:val="00C56857"/>
    <w:rsid w:val="00C57280"/>
    <w:rsid w:val="00C64059"/>
    <w:rsid w:val="00C657B9"/>
    <w:rsid w:val="00C72E72"/>
    <w:rsid w:val="00CA719E"/>
    <w:rsid w:val="00CC2DF8"/>
    <w:rsid w:val="00CE4FCB"/>
    <w:rsid w:val="00CF297E"/>
    <w:rsid w:val="00D27658"/>
    <w:rsid w:val="00DE267D"/>
    <w:rsid w:val="00DF4304"/>
    <w:rsid w:val="00E033FB"/>
    <w:rsid w:val="00E10666"/>
    <w:rsid w:val="00E11583"/>
    <w:rsid w:val="00E153BF"/>
    <w:rsid w:val="00E22FC1"/>
    <w:rsid w:val="00E41312"/>
    <w:rsid w:val="00E54587"/>
    <w:rsid w:val="00E80E7B"/>
    <w:rsid w:val="00EA5214"/>
    <w:rsid w:val="00EC4BE6"/>
    <w:rsid w:val="00ED1A9F"/>
    <w:rsid w:val="00F17E33"/>
    <w:rsid w:val="00F36283"/>
    <w:rsid w:val="00F51D3D"/>
    <w:rsid w:val="00F618CD"/>
    <w:rsid w:val="00F911E8"/>
    <w:rsid w:val="00F922EE"/>
    <w:rsid w:val="00FB3180"/>
    <w:rsid w:val="00FD161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953"/>
    <w:rPr>
      <w:rFonts w:ascii="Calibri" w:eastAsia="Calibri" w:hAnsi="Calibri" w:cs="Calibri"/>
      <w:kern w:val="0"/>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70953"/>
    <w:pPr>
      <w:spacing w:after="0" w:line="240" w:lineRule="auto"/>
    </w:pPr>
    <w:rPr>
      <w:rFonts w:ascii="Calibri" w:eastAsia="Calibri" w:hAnsi="Calibri" w:cs="Calibri"/>
      <w:kern w:val="0"/>
      <w:lang w:eastAsia="uk-UA"/>
    </w:rPr>
  </w:style>
  <w:style w:type="paragraph" w:styleId="a4">
    <w:name w:val="header"/>
    <w:basedOn w:val="a"/>
    <w:link w:val="a5"/>
    <w:uiPriority w:val="99"/>
    <w:unhideWhenUsed/>
    <w:rsid w:val="004442D7"/>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4442D7"/>
    <w:rPr>
      <w:rFonts w:ascii="Calibri" w:eastAsia="Calibri" w:hAnsi="Calibri" w:cs="Calibri"/>
      <w:kern w:val="0"/>
      <w:lang w:eastAsia="uk-UA"/>
    </w:rPr>
  </w:style>
  <w:style w:type="paragraph" w:styleId="a6">
    <w:name w:val="footer"/>
    <w:basedOn w:val="a"/>
    <w:link w:val="a7"/>
    <w:uiPriority w:val="99"/>
    <w:unhideWhenUsed/>
    <w:rsid w:val="004442D7"/>
    <w:pPr>
      <w:tabs>
        <w:tab w:val="center" w:pos="4819"/>
        <w:tab w:val="right" w:pos="9639"/>
      </w:tabs>
      <w:spacing w:after="0" w:line="240" w:lineRule="auto"/>
    </w:pPr>
  </w:style>
  <w:style w:type="character" w:customStyle="1" w:styleId="a7">
    <w:name w:val="Нижний колонтитул Знак"/>
    <w:basedOn w:val="a0"/>
    <w:link w:val="a6"/>
    <w:uiPriority w:val="99"/>
    <w:rsid w:val="004442D7"/>
    <w:rPr>
      <w:rFonts w:ascii="Calibri" w:eastAsia="Calibri" w:hAnsi="Calibri" w:cs="Calibri"/>
      <w:kern w:val="0"/>
      <w:lang w:eastAsia="uk-UA"/>
    </w:rPr>
  </w:style>
  <w:style w:type="paragraph" w:styleId="a8">
    <w:name w:val="Balloon Text"/>
    <w:basedOn w:val="a"/>
    <w:link w:val="a9"/>
    <w:uiPriority w:val="99"/>
    <w:semiHidden/>
    <w:unhideWhenUsed/>
    <w:rsid w:val="0099402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94024"/>
    <w:rPr>
      <w:rFonts w:ascii="Tahoma" w:eastAsia="Calibri" w:hAnsi="Tahoma" w:cs="Tahoma"/>
      <w:kern w:val="0"/>
      <w:sz w:val="16"/>
      <w:szCs w:val="16"/>
      <w:lang w:eastAsia="uk-UA"/>
    </w:rPr>
  </w:style>
  <w:style w:type="table" w:customStyle="1" w:styleId="TableNormal">
    <w:name w:val="Table Normal"/>
    <w:rsid w:val="00831D7F"/>
    <w:rPr>
      <w:rFonts w:ascii="Calibri" w:eastAsia="Calibri" w:hAnsi="Calibri" w:cs="Calibri"/>
      <w:kern w:val="0"/>
      <w:lang w:eastAsia="uk-U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953"/>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70953"/>
    <w:pPr>
      <w:spacing w:after="0" w:line="240" w:lineRule="auto"/>
    </w:pPr>
    <w:rPr>
      <w:rFonts w:ascii="Calibri" w:eastAsia="Calibri" w:hAnsi="Calibri" w:cs="Calibri"/>
      <w:kern w:val="0"/>
      <w:lang w:eastAsia="uk-UA"/>
      <w14:ligatures w14:val="none"/>
    </w:rPr>
  </w:style>
  <w:style w:type="paragraph" w:styleId="a4">
    <w:name w:val="header"/>
    <w:basedOn w:val="a"/>
    <w:link w:val="a5"/>
    <w:uiPriority w:val="99"/>
    <w:unhideWhenUsed/>
    <w:rsid w:val="004442D7"/>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4442D7"/>
    <w:rPr>
      <w:rFonts w:ascii="Calibri" w:eastAsia="Calibri" w:hAnsi="Calibri" w:cs="Calibri"/>
      <w:kern w:val="0"/>
      <w:lang w:eastAsia="uk-UA"/>
      <w14:ligatures w14:val="none"/>
    </w:rPr>
  </w:style>
  <w:style w:type="paragraph" w:styleId="a6">
    <w:name w:val="footer"/>
    <w:basedOn w:val="a"/>
    <w:link w:val="a7"/>
    <w:uiPriority w:val="99"/>
    <w:unhideWhenUsed/>
    <w:rsid w:val="004442D7"/>
    <w:pPr>
      <w:tabs>
        <w:tab w:val="center" w:pos="4819"/>
        <w:tab w:val="right" w:pos="9639"/>
      </w:tabs>
      <w:spacing w:after="0" w:line="240" w:lineRule="auto"/>
    </w:pPr>
  </w:style>
  <w:style w:type="character" w:customStyle="1" w:styleId="a7">
    <w:name w:val="Нижний колонтитул Знак"/>
    <w:basedOn w:val="a0"/>
    <w:link w:val="a6"/>
    <w:uiPriority w:val="99"/>
    <w:rsid w:val="004442D7"/>
    <w:rPr>
      <w:rFonts w:ascii="Calibri" w:eastAsia="Calibri" w:hAnsi="Calibri" w:cs="Calibri"/>
      <w:kern w:val="0"/>
      <w:lang w:eastAsia="uk-UA"/>
      <w14:ligatures w14:val="none"/>
    </w:rPr>
  </w:style>
  <w:style w:type="paragraph" w:styleId="a8">
    <w:name w:val="Balloon Text"/>
    <w:basedOn w:val="a"/>
    <w:link w:val="a9"/>
    <w:uiPriority w:val="99"/>
    <w:semiHidden/>
    <w:unhideWhenUsed/>
    <w:rsid w:val="0099402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94024"/>
    <w:rPr>
      <w:rFonts w:ascii="Tahoma" w:eastAsia="Calibri" w:hAnsi="Tahoma" w:cs="Tahoma"/>
      <w:kern w:val="0"/>
      <w:sz w:val="16"/>
      <w:szCs w:val="16"/>
      <w:lang w:eastAsia="uk-UA"/>
      <w14:ligatures w14:val="none"/>
    </w:rPr>
  </w:style>
  <w:style w:type="table" w:customStyle="1" w:styleId="TableNormal">
    <w:name w:val="Table Normal"/>
    <w:rsid w:val="00831D7F"/>
    <w:rPr>
      <w:rFonts w:ascii="Calibri" w:eastAsia="Calibri" w:hAnsi="Calibri" w:cs="Calibri"/>
      <w:kern w:val="0"/>
      <w:lang w:eastAsia="uk-UA"/>
      <w14:ligatures w14:val="none"/>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E4DF3-1F72-492D-A645-A4D4679A7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16</Pages>
  <Words>17092</Words>
  <Characters>9744</Characters>
  <Application>Microsoft Office Word</Application>
  <DocSecurity>0</DocSecurity>
  <Lines>81</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Секретар</cp:lastModifiedBy>
  <cp:revision>18</cp:revision>
  <cp:lastPrinted>2024-11-11T14:21:00Z</cp:lastPrinted>
  <dcterms:created xsi:type="dcterms:W3CDTF">2024-11-19T09:00:00Z</dcterms:created>
  <dcterms:modified xsi:type="dcterms:W3CDTF">2024-11-27T09:00:00Z</dcterms:modified>
</cp:coreProperties>
</file>